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D83F" w14:textId="77777777" w:rsidR="00022098" w:rsidRPr="001B2ABB" w:rsidRDefault="00022098" w:rsidP="009F1741">
      <w:pPr>
        <w:spacing w:after="0" w:line="240" w:lineRule="auto"/>
        <w:jc w:val="center"/>
        <w:rPr>
          <w:rFonts w:ascii="Century Gothic" w:hAnsi="Century Gothic"/>
          <w:b/>
          <w:sz w:val="24"/>
          <w:szCs w:val="24"/>
          <w:lang w:val="es-DO"/>
        </w:rPr>
      </w:pPr>
    </w:p>
    <w:p w14:paraId="346D91D1" w14:textId="77777777" w:rsidR="00022098" w:rsidRPr="001B2ABB" w:rsidRDefault="00022098" w:rsidP="009F1741">
      <w:pPr>
        <w:spacing w:after="0" w:line="240" w:lineRule="auto"/>
        <w:jc w:val="center"/>
        <w:rPr>
          <w:rFonts w:ascii="Century Gothic" w:hAnsi="Century Gothic"/>
          <w:b/>
          <w:sz w:val="24"/>
          <w:szCs w:val="24"/>
          <w:lang w:val="es-DO"/>
        </w:rPr>
      </w:pPr>
    </w:p>
    <w:p w14:paraId="30136B51" w14:textId="2E12D361" w:rsidR="009E0C75" w:rsidRPr="0084598E" w:rsidRDefault="004734F8" w:rsidP="009F1741">
      <w:pPr>
        <w:spacing w:after="0" w:line="240" w:lineRule="auto"/>
        <w:jc w:val="both"/>
        <w:rPr>
          <w:rFonts w:ascii="Century Gothic" w:hAnsi="Century Gothic"/>
          <w:b/>
          <w:sz w:val="24"/>
          <w:szCs w:val="24"/>
          <w:lang w:val="es-DO"/>
        </w:rPr>
      </w:pPr>
      <w:r w:rsidRPr="00781F45">
        <w:rPr>
          <w:rFonts w:ascii="Century Gothic" w:hAnsi="Century Gothic"/>
          <w:b/>
          <w:sz w:val="24"/>
          <w:szCs w:val="24"/>
          <w:lang w:val="es-DO"/>
        </w:rPr>
        <w:t>RESOLUCIÓN NÚM. __</w:t>
      </w:r>
      <w:r>
        <w:rPr>
          <w:rFonts w:ascii="Century Gothic" w:hAnsi="Century Gothic"/>
          <w:b/>
          <w:sz w:val="24"/>
          <w:szCs w:val="24"/>
          <w:lang w:val="es-DO"/>
        </w:rPr>
        <w:t>-202</w:t>
      </w:r>
      <w:r w:rsidRPr="00781F45">
        <w:rPr>
          <w:rFonts w:ascii="Century Gothic" w:hAnsi="Century Gothic"/>
          <w:b/>
          <w:sz w:val="24"/>
          <w:szCs w:val="24"/>
          <w:lang w:val="es-DO"/>
        </w:rPr>
        <w:t xml:space="preserve"> DEL MINISTERIO DE TRABAJO</w:t>
      </w:r>
      <w:r w:rsidRPr="00781F45">
        <w:rPr>
          <w:rFonts w:ascii="Century Gothic" w:hAnsi="Century Gothic"/>
          <w:b/>
          <w:sz w:val="24"/>
          <w:szCs w:val="24"/>
          <w:lang w:val="es-ES"/>
        </w:rPr>
        <w:t xml:space="preserve"> </w:t>
      </w:r>
      <w:r w:rsidR="009E0C75" w:rsidRPr="0084598E">
        <w:rPr>
          <w:rFonts w:ascii="Century Gothic" w:hAnsi="Century Gothic"/>
          <w:b/>
          <w:sz w:val="24"/>
          <w:szCs w:val="24"/>
          <w:lang w:val="es-DO"/>
        </w:rPr>
        <w:t xml:space="preserve">SOBRE </w:t>
      </w:r>
      <w:r w:rsidR="00AB611E" w:rsidRPr="0084598E">
        <w:rPr>
          <w:rFonts w:ascii="Century Gothic" w:hAnsi="Century Gothic"/>
          <w:b/>
          <w:sz w:val="24"/>
          <w:szCs w:val="24"/>
          <w:lang w:val="es-DO"/>
        </w:rPr>
        <w:t>L</w:t>
      </w:r>
      <w:r w:rsidR="0057176D">
        <w:rPr>
          <w:rFonts w:ascii="Century Gothic" w:hAnsi="Century Gothic"/>
          <w:b/>
          <w:sz w:val="24"/>
          <w:szCs w:val="24"/>
          <w:lang w:val="es-DO"/>
        </w:rPr>
        <w:t>A</w:t>
      </w:r>
      <w:r w:rsidR="00AB611E" w:rsidRPr="0084598E">
        <w:rPr>
          <w:rFonts w:ascii="Century Gothic" w:hAnsi="Century Gothic"/>
          <w:b/>
          <w:sz w:val="24"/>
          <w:szCs w:val="24"/>
          <w:lang w:val="es-DO"/>
        </w:rPr>
        <w:t xml:space="preserve"> </w:t>
      </w:r>
      <w:r w:rsidR="00257EC3" w:rsidRPr="0084598E">
        <w:rPr>
          <w:rFonts w:ascii="Century Gothic" w:hAnsi="Century Gothic"/>
          <w:b/>
          <w:sz w:val="24"/>
          <w:szCs w:val="24"/>
          <w:lang w:val="es-DO"/>
        </w:rPr>
        <w:t>PR</w:t>
      </w:r>
      <w:r w:rsidR="00FF06DF" w:rsidRPr="0084598E">
        <w:rPr>
          <w:rFonts w:ascii="Century Gothic" w:hAnsi="Century Gothic"/>
          <w:b/>
          <w:sz w:val="24"/>
          <w:szCs w:val="24"/>
          <w:lang w:val="es-DO"/>
        </w:rPr>
        <w:t>Á</w:t>
      </w:r>
      <w:r w:rsidR="00257EC3" w:rsidRPr="0084598E">
        <w:rPr>
          <w:rFonts w:ascii="Century Gothic" w:hAnsi="Century Gothic"/>
          <w:b/>
          <w:sz w:val="24"/>
          <w:szCs w:val="24"/>
          <w:lang w:val="es-DO"/>
        </w:rPr>
        <w:t>CTICA PROFESIONAL FORMATIVA</w:t>
      </w:r>
      <w:r w:rsidR="00BA7026" w:rsidRPr="0084598E">
        <w:rPr>
          <w:rFonts w:ascii="Century Gothic" w:hAnsi="Century Gothic"/>
          <w:b/>
          <w:sz w:val="24"/>
          <w:szCs w:val="24"/>
          <w:lang w:val="es-DO"/>
        </w:rPr>
        <w:t xml:space="preserve"> </w:t>
      </w:r>
    </w:p>
    <w:p w14:paraId="7408C51C" w14:textId="77777777" w:rsidR="009E0C75" w:rsidRPr="0084598E" w:rsidRDefault="009E0C75" w:rsidP="009F1741">
      <w:pPr>
        <w:spacing w:after="0" w:line="240" w:lineRule="auto"/>
        <w:jc w:val="both"/>
        <w:rPr>
          <w:rFonts w:ascii="Century Gothic" w:hAnsi="Century Gothic"/>
          <w:b/>
          <w:sz w:val="24"/>
          <w:szCs w:val="24"/>
          <w:lang w:val="es-DO"/>
        </w:rPr>
      </w:pPr>
    </w:p>
    <w:p w14:paraId="12537685" w14:textId="28E7DBA2" w:rsidR="00E30458" w:rsidRPr="0084598E" w:rsidRDefault="00E30458" w:rsidP="009F1741">
      <w:pPr>
        <w:spacing w:after="0" w:line="240" w:lineRule="auto"/>
        <w:jc w:val="both"/>
        <w:rPr>
          <w:rFonts w:ascii="Century Gothic" w:hAnsi="Century Gothic"/>
          <w:sz w:val="24"/>
          <w:szCs w:val="24"/>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(1)</w:t>
      </w:r>
      <w:r w:rsidRPr="0084598E">
        <w:rPr>
          <w:rFonts w:ascii="Century Gothic" w:hAnsi="Century Gothic"/>
          <w:b/>
          <w:sz w:val="24"/>
          <w:szCs w:val="24"/>
          <w:lang w:val="es-DO"/>
        </w:rPr>
        <w:t xml:space="preserve">: </w:t>
      </w:r>
      <w:r w:rsidRPr="0084598E">
        <w:rPr>
          <w:rFonts w:ascii="Century Gothic" w:hAnsi="Century Gothic"/>
          <w:sz w:val="24"/>
          <w:szCs w:val="24"/>
          <w:lang w:val="es-DO"/>
        </w:rPr>
        <w:t xml:space="preserve">Que la Constitución Dominicana, en su artículo 63, </w:t>
      </w:r>
      <w:r w:rsidR="00814773" w:rsidRPr="0084598E">
        <w:rPr>
          <w:rFonts w:ascii="Century Gothic" w:hAnsi="Century Gothic"/>
          <w:sz w:val="24"/>
          <w:szCs w:val="24"/>
          <w:lang w:val="es-DO"/>
        </w:rPr>
        <w:t xml:space="preserve">establece que </w:t>
      </w:r>
      <w:r w:rsidR="00361487" w:rsidRPr="0084598E">
        <w:rPr>
          <w:rFonts w:ascii="Century Gothic" w:hAnsi="Century Gothic"/>
          <w:sz w:val="24"/>
          <w:szCs w:val="24"/>
          <w:lang w:val="es-DO"/>
        </w:rPr>
        <w:t>“T</w:t>
      </w:r>
      <w:proofErr w:type="spellStart"/>
      <w:r w:rsidRPr="0084598E">
        <w:rPr>
          <w:rFonts w:ascii="Century Gothic" w:hAnsi="Century Gothic"/>
          <w:sz w:val="24"/>
          <w:szCs w:val="24"/>
        </w:rPr>
        <w:t>oda</w:t>
      </w:r>
      <w:proofErr w:type="spellEnd"/>
      <w:r w:rsidRPr="0084598E">
        <w:rPr>
          <w:rFonts w:ascii="Century Gothic" w:hAnsi="Century Gothic"/>
          <w:sz w:val="24"/>
          <w:szCs w:val="24"/>
        </w:rPr>
        <w:t xml:space="preserve"> persona tiene derecho a una educación integral, de calidad, permanente, en igualdad de condiciones y oportunidades, sin más limitaciones que las derivadas de sus aptitudes, vocación y aspiraciones.</w:t>
      </w:r>
      <w:r w:rsidR="00361487" w:rsidRPr="0084598E">
        <w:rPr>
          <w:rFonts w:ascii="Century Gothic" w:hAnsi="Century Gothic"/>
          <w:sz w:val="24"/>
          <w:szCs w:val="24"/>
        </w:rPr>
        <w:t>”</w:t>
      </w:r>
    </w:p>
    <w:p w14:paraId="3285BB05" w14:textId="77777777" w:rsidR="00022098" w:rsidRPr="0084598E" w:rsidRDefault="00022098" w:rsidP="009F1741">
      <w:pPr>
        <w:spacing w:after="0" w:line="240" w:lineRule="auto"/>
        <w:jc w:val="both"/>
        <w:rPr>
          <w:rFonts w:ascii="Century Gothic" w:hAnsi="Century Gothic"/>
          <w:b/>
          <w:sz w:val="24"/>
          <w:szCs w:val="24"/>
          <w:lang w:val="es-DO"/>
        </w:rPr>
      </w:pPr>
    </w:p>
    <w:p w14:paraId="48E05733" w14:textId="044A83F3" w:rsidR="00AB611E" w:rsidRPr="0084598E" w:rsidRDefault="00814773" w:rsidP="009F1741">
      <w:pPr>
        <w:spacing w:after="0" w:line="240" w:lineRule="auto"/>
        <w:jc w:val="both"/>
        <w:rPr>
          <w:rFonts w:ascii="Century Gothic" w:hAnsi="Century Gothic"/>
          <w:b/>
          <w:sz w:val="24"/>
          <w:szCs w:val="24"/>
          <w:lang w:val="es-DO"/>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(2)</w:t>
      </w:r>
      <w:r w:rsidRPr="0084598E">
        <w:rPr>
          <w:rFonts w:ascii="Century Gothic" w:hAnsi="Century Gothic"/>
          <w:b/>
          <w:sz w:val="24"/>
          <w:szCs w:val="24"/>
          <w:lang w:val="es-DO"/>
        </w:rPr>
        <w:t xml:space="preserve">: </w:t>
      </w:r>
      <w:r w:rsidRPr="0084598E">
        <w:rPr>
          <w:rFonts w:ascii="Century Gothic" w:hAnsi="Century Gothic"/>
          <w:sz w:val="24"/>
          <w:szCs w:val="24"/>
          <w:lang w:val="es-DO"/>
        </w:rPr>
        <w:t xml:space="preserve">Que la Ley Orgánica de Educación, en su artículo 55, establece que </w:t>
      </w:r>
      <w:r w:rsidR="009E59D3" w:rsidRPr="0084598E">
        <w:rPr>
          <w:rFonts w:ascii="Century Gothic" w:hAnsi="Century Gothic"/>
          <w:sz w:val="24"/>
          <w:szCs w:val="24"/>
          <w:lang w:val="es-DO"/>
        </w:rPr>
        <w:t>“L</w:t>
      </w:r>
      <w:r w:rsidR="00E30458" w:rsidRPr="0084598E">
        <w:rPr>
          <w:rFonts w:ascii="Century Gothic" w:hAnsi="Century Gothic"/>
          <w:sz w:val="24"/>
          <w:szCs w:val="24"/>
        </w:rPr>
        <w:t>as experiencias profesionales y los conocimientos adquiridos de manera informal o no formal se acreditarán como parte de los programas que siguen los adultos, según las regulaciones que dicte el Consejo Nacional de Educación.</w:t>
      </w:r>
      <w:r w:rsidR="009E59D3" w:rsidRPr="0084598E">
        <w:rPr>
          <w:rFonts w:ascii="Century Gothic" w:hAnsi="Century Gothic"/>
          <w:sz w:val="24"/>
          <w:szCs w:val="24"/>
        </w:rPr>
        <w:t>”</w:t>
      </w:r>
    </w:p>
    <w:p w14:paraId="617E183E" w14:textId="77777777" w:rsidR="00AB611E" w:rsidRPr="0084598E" w:rsidRDefault="00AB611E" w:rsidP="009F1741">
      <w:pPr>
        <w:spacing w:after="0" w:line="240" w:lineRule="auto"/>
        <w:jc w:val="both"/>
        <w:rPr>
          <w:rFonts w:ascii="Century Gothic" w:hAnsi="Century Gothic"/>
          <w:b/>
          <w:sz w:val="24"/>
          <w:szCs w:val="24"/>
          <w:lang w:val="es-DO"/>
        </w:rPr>
      </w:pPr>
    </w:p>
    <w:p w14:paraId="3D74DEC3" w14:textId="5E90FA7B" w:rsidR="00814773" w:rsidRPr="0084598E" w:rsidRDefault="00814773" w:rsidP="009F1741">
      <w:pPr>
        <w:spacing w:after="0" w:line="240" w:lineRule="auto"/>
        <w:jc w:val="both"/>
        <w:rPr>
          <w:rFonts w:ascii="Century Gothic" w:hAnsi="Century Gothic"/>
          <w:sz w:val="24"/>
          <w:szCs w:val="24"/>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(3)</w:t>
      </w:r>
      <w:r w:rsidRPr="0084598E">
        <w:rPr>
          <w:rFonts w:ascii="Century Gothic" w:hAnsi="Century Gothic"/>
          <w:b/>
          <w:sz w:val="24"/>
          <w:szCs w:val="24"/>
          <w:lang w:val="es-DO"/>
        </w:rPr>
        <w:t xml:space="preserve">: </w:t>
      </w:r>
      <w:r w:rsidRPr="0084598E">
        <w:rPr>
          <w:rFonts w:ascii="Century Gothic" w:hAnsi="Century Gothic"/>
          <w:sz w:val="24"/>
          <w:szCs w:val="24"/>
          <w:lang w:val="es-DO"/>
        </w:rPr>
        <w:t>Que</w:t>
      </w:r>
      <w:r w:rsidR="007B5812" w:rsidRPr="0084598E">
        <w:rPr>
          <w:rFonts w:ascii="Century Gothic" w:hAnsi="Century Gothic"/>
          <w:sz w:val="24"/>
          <w:szCs w:val="24"/>
          <w:lang w:val="es-DO"/>
        </w:rPr>
        <w:t xml:space="preserve"> la Ley</w:t>
      </w:r>
      <w:r w:rsidRPr="0084598E">
        <w:rPr>
          <w:rFonts w:ascii="Century Gothic" w:hAnsi="Century Gothic"/>
          <w:sz w:val="24"/>
          <w:szCs w:val="24"/>
          <w:lang w:val="es-DO"/>
        </w:rPr>
        <w:t xml:space="preserve"> </w:t>
      </w:r>
      <w:r w:rsidR="000F5674" w:rsidRPr="0084598E">
        <w:rPr>
          <w:rFonts w:ascii="Century Gothic" w:hAnsi="Century Gothic"/>
          <w:sz w:val="24"/>
          <w:szCs w:val="24"/>
          <w:lang w:val="es-DO"/>
        </w:rPr>
        <w:t xml:space="preserve">que </w:t>
      </w:r>
      <w:r w:rsidR="007B5812" w:rsidRPr="0084598E">
        <w:rPr>
          <w:rFonts w:ascii="Century Gothic" w:hAnsi="Century Gothic" w:cs="Arial"/>
          <w:color w:val="202124"/>
          <w:sz w:val="24"/>
          <w:szCs w:val="24"/>
          <w:shd w:val="clear" w:color="auto" w:fill="FFFFFF"/>
        </w:rPr>
        <w:t>crea el Sistema Nacional de Educación Superior, Ciencia y Tecnología</w:t>
      </w:r>
      <w:r w:rsidRPr="0084598E">
        <w:rPr>
          <w:rFonts w:ascii="Century Gothic" w:hAnsi="Century Gothic"/>
          <w:sz w:val="24"/>
          <w:szCs w:val="24"/>
          <w:lang w:val="es-DO"/>
        </w:rPr>
        <w:t xml:space="preserve">, en su artículo </w:t>
      </w:r>
      <w:r w:rsidR="007B5812" w:rsidRPr="0084598E">
        <w:rPr>
          <w:rFonts w:ascii="Century Gothic" w:hAnsi="Century Gothic"/>
          <w:sz w:val="24"/>
          <w:szCs w:val="24"/>
          <w:lang w:val="es-DO"/>
        </w:rPr>
        <w:t>04</w:t>
      </w:r>
      <w:r w:rsidRPr="0084598E">
        <w:rPr>
          <w:rFonts w:ascii="Century Gothic" w:hAnsi="Century Gothic"/>
          <w:sz w:val="24"/>
          <w:szCs w:val="24"/>
          <w:lang w:val="es-DO"/>
        </w:rPr>
        <w:t xml:space="preserve">, establece que </w:t>
      </w:r>
      <w:r w:rsidR="00C62AF2" w:rsidRPr="0084598E">
        <w:rPr>
          <w:rFonts w:ascii="Century Gothic" w:hAnsi="Century Gothic"/>
          <w:sz w:val="24"/>
          <w:szCs w:val="24"/>
          <w:lang w:val="es-DO"/>
        </w:rPr>
        <w:t>“L</w:t>
      </w:r>
      <w:r w:rsidRPr="0084598E">
        <w:rPr>
          <w:rFonts w:ascii="Century Gothic" w:hAnsi="Century Gothic"/>
          <w:sz w:val="24"/>
          <w:szCs w:val="24"/>
        </w:rPr>
        <w:t>a educación superior es un proceso permanente que se realiza con posterioridad a la educación media o secundaria, conducente a un título de nivel técnico superior, de grado o de postgrado.</w:t>
      </w:r>
      <w:r w:rsidR="00C62AF2" w:rsidRPr="0084598E">
        <w:rPr>
          <w:rFonts w:ascii="Century Gothic" w:hAnsi="Century Gothic"/>
          <w:sz w:val="24"/>
          <w:szCs w:val="24"/>
        </w:rPr>
        <w:t>”</w:t>
      </w:r>
    </w:p>
    <w:p w14:paraId="4792A952" w14:textId="77777777" w:rsidR="00814773" w:rsidRPr="0084598E" w:rsidRDefault="00814773" w:rsidP="009F1741">
      <w:pPr>
        <w:spacing w:after="0" w:line="240" w:lineRule="auto"/>
        <w:jc w:val="both"/>
        <w:rPr>
          <w:rFonts w:ascii="Century Gothic" w:hAnsi="Century Gothic"/>
          <w:b/>
          <w:sz w:val="24"/>
          <w:szCs w:val="24"/>
          <w:lang w:val="es-DO"/>
        </w:rPr>
      </w:pPr>
    </w:p>
    <w:p w14:paraId="60767765" w14:textId="7FF02524" w:rsidR="009E0C75" w:rsidRPr="0084598E" w:rsidRDefault="009E0C75" w:rsidP="009F1741">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(4)</w:t>
      </w:r>
      <w:r w:rsidRPr="0084598E">
        <w:rPr>
          <w:rFonts w:ascii="Century Gothic" w:hAnsi="Century Gothic"/>
          <w:b/>
          <w:sz w:val="24"/>
          <w:szCs w:val="24"/>
          <w:lang w:val="es-DO"/>
        </w:rPr>
        <w:t xml:space="preserve">: </w:t>
      </w:r>
      <w:r w:rsidRPr="0084598E">
        <w:rPr>
          <w:rFonts w:ascii="Century Gothic" w:hAnsi="Century Gothic"/>
          <w:sz w:val="24"/>
          <w:szCs w:val="24"/>
          <w:lang w:val="es-DO"/>
        </w:rPr>
        <w:t xml:space="preserve">Que el Código de Trabajo, en su artículo </w:t>
      </w:r>
      <w:r w:rsidR="0064144C" w:rsidRPr="0084598E">
        <w:rPr>
          <w:rFonts w:ascii="Century Gothic" w:hAnsi="Century Gothic"/>
          <w:sz w:val="24"/>
          <w:szCs w:val="24"/>
          <w:lang w:val="es-DO"/>
        </w:rPr>
        <w:t>255</w:t>
      </w:r>
      <w:r w:rsidR="00257EC3" w:rsidRPr="0084598E">
        <w:rPr>
          <w:rFonts w:ascii="Century Gothic" w:hAnsi="Century Gothic"/>
          <w:sz w:val="24"/>
          <w:szCs w:val="24"/>
          <w:lang w:val="es-DO"/>
        </w:rPr>
        <w:t>, estatuye que</w:t>
      </w:r>
      <w:r w:rsidR="004947B2" w:rsidRPr="0084598E">
        <w:rPr>
          <w:rFonts w:ascii="Century Gothic" w:hAnsi="Century Gothic"/>
          <w:sz w:val="24"/>
          <w:szCs w:val="24"/>
          <w:lang w:val="es-DO"/>
        </w:rPr>
        <w:t>:</w:t>
      </w:r>
      <w:r w:rsidR="00257EC3" w:rsidRPr="0084598E">
        <w:rPr>
          <w:rFonts w:ascii="Century Gothic" w:hAnsi="Century Gothic"/>
          <w:sz w:val="24"/>
          <w:szCs w:val="24"/>
          <w:lang w:val="es-DO"/>
        </w:rPr>
        <w:t xml:space="preserve"> “</w:t>
      </w:r>
      <w:r w:rsidR="0064144C" w:rsidRPr="0084598E">
        <w:rPr>
          <w:rFonts w:ascii="Century Gothic" w:hAnsi="Century Gothic"/>
          <w:iCs/>
          <w:sz w:val="24"/>
          <w:szCs w:val="24"/>
        </w:rPr>
        <w:t xml:space="preserve">El contrato para la formación es aquel por el que el trabajador se obliga, simultáneamente, a prestar un trabajo y a recibir formación, y el empresario a retribuir el trabajo y, al mismo tiempo, a proporcionar a aquél una formación que le permita desempeñar un puesto de trabajo. Quedan expresamente </w:t>
      </w:r>
      <w:r w:rsidR="0029453D" w:rsidRPr="0084598E">
        <w:rPr>
          <w:rFonts w:ascii="Century Gothic" w:hAnsi="Century Gothic"/>
          <w:iCs/>
          <w:sz w:val="24"/>
          <w:szCs w:val="24"/>
        </w:rPr>
        <w:t>excluidas</w:t>
      </w:r>
      <w:r w:rsidR="0064144C" w:rsidRPr="0084598E">
        <w:rPr>
          <w:rFonts w:ascii="Century Gothic" w:hAnsi="Century Gothic"/>
          <w:iCs/>
          <w:sz w:val="24"/>
          <w:szCs w:val="24"/>
        </w:rPr>
        <w:t xml:space="preserve"> del ámbito de aplicación del presente Título las prácticas profesionales realizadas por estudiantes al amparo de la legislación educativa vigente como parte integrante de sus estudios académicos, las cuales no supondrán obligaciones contractuales para el empresario</w:t>
      </w:r>
      <w:r w:rsidRPr="0084598E">
        <w:rPr>
          <w:rFonts w:ascii="Century Gothic" w:hAnsi="Century Gothic"/>
          <w:iCs/>
          <w:sz w:val="24"/>
          <w:szCs w:val="24"/>
          <w:lang w:val="es-DO"/>
        </w:rPr>
        <w:t>.</w:t>
      </w:r>
      <w:r w:rsidR="00257EC3" w:rsidRPr="0084598E">
        <w:rPr>
          <w:rFonts w:ascii="Century Gothic" w:hAnsi="Century Gothic"/>
          <w:sz w:val="24"/>
          <w:szCs w:val="24"/>
          <w:lang w:val="es-DO"/>
        </w:rPr>
        <w:t>”</w:t>
      </w:r>
    </w:p>
    <w:p w14:paraId="0CCFB2DD" w14:textId="1C7090A1" w:rsidR="00C06A13" w:rsidRPr="0084598E" w:rsidRDefault="00C06A13" w:rsidP="009F1741">
      <w:pPr>
        <w:spacing w:after="0" w:line="240" w:lineRule="auto"/>
        <w:jc w:val="both"/>
        <w:rPr>
          <w:rFonts w:ascii="Century Gothic" w:hAnsi="Century Gothic"/>
          <w:sz w:val="24"/>
          <w:szCs w:val="24"/>
          <w:lang w:val="es-DO"/>
        </w:rPr>
      </w:pPr>
    </w:p>
    <w:p w14:paraId="1D832709" w14:textId="34F1E0D2" w:rsidR="001B2ABB" w:rsidRPr="0084598E" w:rsidRDefault="001B2ABB" w:rsidP="009F1741">
      <w:pPr>
        <w:spacing w:after="0" w:line="240" w:lineRule="auto"/>
        <w:jc w:val="both"/>
        <w:rPr>
          <w:rFonts w:ascii="Century Gothic" w:hAnsi="Century Gothic"/>
          <w:sz w:val="24"/>
          <w:szCs w:val="24"/>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(5)</w:t>
      </w:r>
      <w:r w:rsidRPr="0084598E">
        <w:rPr>
          <w:rFonts w:ascii="Century Gothic" w:hAnsi="Century Gothic"/>
          <w:b/>
          <w:sz w:val="24"/>
          <w:szCs w:val="24"/>
          <w:lang w:val="es-DO"/>
        </w:rPr>
        <w:t xml:space="preserve">: </w:t>
      </w:r>
      <w:r w:rsidRPr="0084598E">
        <w:rPr>
          <w:rFonts w:ascii="Century Gothic" w:hAnsi="Century Gothic"/>
          <w:sz w:val="24"/>
          <w:szCs w:val="24"/>
          <w:lang w:val="es-DO"/>
        </w:rPr>
        <w:t xml:space="preserve">Que la Ley No. 116-80, </w:t>
      </w:r>
      <w:r w:rsidR="006764BD" w:rsidRPr="0084598E">
        <w:rPr>
          <w:rFonts w:ascii="Century Gothic" w:hAnsi="Century Gothic"/>
          <w:sz w:val="24"/>
          <w:szCs w:val="24"/>
          <w:lang w:val="es-DO"/>
        </w:rPr>
        <w:t>“</w:t>
      </w:r>
      <w:r w:rsidRPr="0084598E">
        <w:rPr>
          <w:rFonts w:ascii="Century Gothic" w:hAnsi="Century Gothic"/>
          <w:sz w:val="24"/>
          <w:szCs w:val="24"/>
          <w:lang w:val="es-DO"/>
        </w:rPr>
        <w:t>c</w:t>
      </w:r>
      <w:r w:rsidRPr="0084598E">
        <w:rPr>
          <w:rFonts w:ascii="Century Gothic" w:hAnsi="Century Gothic" w:cs="Arial"/>
          <w:color w:val="000000"/>
          <w:sz w:val="24"/>
          <w:szCs w:val="24"/>
        </w:rPr>
        <w:t xml:space="preserve">rea el Instituto Nacional de Formación Técnico Profesional (INFOTEP) </w:t>
      </w:r>
      <w:r w:rsidRPr="0084598E">
        <w:rPr>
          <w:rFonts w:ascii="Century Gothic" w:hAnsi="Century Gothic"/>
          <w:sz w:val="24"/>
          <w:szCs w:val="24"/>
        </w:rPr>
        <w:t>como una organización autónoma, de carácter no lucrativo y patrimonio propio, encargado de regir el sistema de capacitación, perfeccionamiento, especialización y reconversión de los trabajadores.</w:t>
      </w:r>
      <w:r w:rsidR="006764BD" w:rsidRPr="0084598E">
        <w:rPr>
          <w:rFonts w:ascii="Century Gothic" w:hAnsi="Century Gothic"/>
          <w:sz w:val="24"/>
          <w:szCs w:val="24"/>
        </w:rPr>
        <w:t>”</w:t>
      </w:r>
      <w:r w:rsidRPr="0084598E">
        <w:rPr>
          <w:rFonts w:ascii="Century Gothic" w:hAnsi="Century Gothic"/>
          <w:sz w:val="24"/>
          <w:szCs w:val="24"/>
        </w:rPr>
        <w:t xml:space="preserve"> </w:t>
      </w:r>
    </w:p>
    <w:p w14:paraId="1C91E41A" w14:textId="77777777" w:rsidR="001B2ABB" w:rsidRPr="0084598E" w:rsidRDefault="001B2ABB" w:rsidP="009F1741">
      <w:pPr>
        <w:spacing w:after="0" w:line="240" w:lineRule="auto"/>
        <w:jc w:val="both"/>
        <w:rPr>
          <w:rFonts w:ascii="Century Gothic" w:hAnsi="Century Gothic"/>
          <w:sz w:val="24"/>
          <w:szCs w:val="24"/>
        </w:rPr>
      </w:pPr>
    </w:p>
    <w:p w14:paraId="0B3D3C83" w14:textId="77777777" w:rsidR="008353EC" w:rsidRDefault="00C06A13" w:rsidP="009F1741">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(6)</w:t>
      </w:r>
      <w:r w:rsidRPr="0084598E">
        <w:rPr>
          <w:rFonts w:ascii="Century Gothic" w:hAnsi="Century Gothic"/>
          <w:b/>
          <w:sz w:val="24"/>
          <w:szCs w:val="24"/>
          <w:lang w:val="es-DO"/>
        </w:rPr>
        <w:t xml:space="preserve">: </w:t>
      </w:r>
      <w:r w:rsidRPr="0084598E">
        <w:rPr>
          <w:rFonts w:ascii="Century Gothic" w:hAnsi="Century Gothic"/>
          <w:sz w:val="24"/>
          <w:szCs w:val="24"/>
          <w:lang w:val="es-DO"/>
        </w:rPr>
        <w:t>Que la Resolución No. 52/2004</w:t>
      </w:r>
      <w:r w:rsidR="0029453D" w:rsidRPr="0084598E">
        <w:rPr>
          <w:rFonts w:ascii="Century Gothic" w:hAnsi="Century Gothic"/>
          <w:sz w:val="24"/>
          <w:szCs w:val="24"/>
          <w:lang w:val="es-DO"/>
        </w:rPr>
        <w:t xml:space="preserve"> del Ministerio de Trabajo</w:t>
      </w:r>
      <w:r w:rsidRPr="0084598E">
        <w:rPr>
          <w:rFonts w:ascii="Century Gothic" w:hAnsi="Century Gothic"/>
          <w:sz w:val="24"/>
          <w:szCs w:val="24"/>
          <w:lang w:val="es-DO"/>
        </w:rPr>
        <w:t xml:space="preserve">, </w:t>
      </w:r>
      <w:r w:rsidR="00E75D67" w:rsidRPr="0084598E">
        <w:rPr>
          <w:rFonts w:ascii="Century Gothic" w:hAnsi="Century Gothic"/>
          <w:sz w:val="24"/>
          <w:szCs w:val="24"/>
          <w:lang w:val="es-DO"/>
        </w:rPr>
        <w:t xml:space="preserve">Sobre Trabajos Peligrosos e Insalubres para Personas Menores de 18 años, </w:t>
      </w:r>
      <w:r w:rsidRPr="0084598E">
        <w:rPr>
          <w:rFonts w:ascii="Century Gothic" w:hAnsi="Century Gothic"/>
          <w:sz w:val="24"/>
          <w:szCs w:val="24"/>
          <w:lang w:val="es-DO"/>
        </w:rPr>
        <w:t>establece en su numeral PRIMERO que</w:t>
      </w:r>
      <w:r w:rsidR="00F62ABB" w:rsidRPr="0084598E">
        <w:rPr>
          <w:rFonts w:ascii="Century Gothic" w:hAnsi="Century Gothic"/>
          <w:sz w:val="24"/>
          <w:szCs w:val="24"/>
          <w:lang w:val="es-DO"/>
        </w:rPr>
        <w:t>:</w:t>
      </w:r>
      <w:r w:rsidRPr="0084598E">
        <w:rPr>
          <w:rFonts w:ascii="Century Gothic" w:hAnsi="Century Gothic"/>
          <w:sz w:val="24"/>
          <w:szCs w:val="24"/>
          <w:lang w:val="es-DO"/>
        </w:rPr>
        <w:t xml:space="preserve"> </w:t>
      </w:r>
      <w:r w:rsidR="00F62ABB" w:rsidRPr="0084598E">
        <w:rPr>
          <w:rFonts w:ascii="Century Gothic" w:hAnsi="Century Gothic"/>
          <w:sz w:val="24"/>
          <w:szCs w:val="24"/>
          <w:lang w:val="es-DO"/>
        </w:rPr>
        <w:t>“S</w:t>
      </w:r>
      <w:r w:rsidR="006E576B" w:rsidRPr="0084598E">
        <w:rPr>
          <w:rFonts w:ascii="Century Gothic" w:hAnsi="Century Gothic"/>
          <w:sz w:val="24"/>
          <w:szCs w:val="24"/>
          <w:lang w:val="es-DO"/>
        </w:rPr>
        <w:t>e entiende por trabajos peligrosos e insalubres para personas menores de 18 años, aquellas actividades y tareas que por</w:t>
      </w:r>
      <w:r w:rsidR="00F62ABB" w:rsidRPr="0084598E">
        <w:rPr>
          <w:rFonts w:ascii="Century Gothic" w:hAnsi="Century Gothic"/>
          <w:sz w:val="24"/>
          <w:szCs w:val="24"/>
          <w:lang w:val="es-DO"/>
        </w:rPr>
        <w:t xml:space="preserve"> la</w:t>
      </w:r>
      <w:r w:rsidR="006E576B" w:rsidRPr="0084598E">
        <w:rPr>
          <w:rFonts w:ascii="Century Gothic" w:hAnsi="Century Gothic"/>
          <w:sz w:val="24"/>
          <w:szCs w:val="24"/>
          <w:lang w:val="es-DO"/>
        </w:rPr>
        <w:t xml:space="preserve"> </w:t>
      </w:r>
      <w:r w:rsidR="0029453D" w:rsidRPr="0084598E">
        <w:rPr>
          <w:rFonts w:ascii="Century Gothic" w:hAnsi="Century Gothic"/>
          <w:sz w:val="24"/>
          <w:szCs w:val="24"/>
          <w:lang w:val="es-DO"/>
        </w:rPr>
        <w:t>naturaleza</w:t>
      </w:r>
      <w:r w:rsidR="006E576B" w:rsidRPr="0084598E">
        <w:rPr>
          <w:rFonts w:ascii="Century Gothic" w:hAnsi="Century Gothic"/>
          <w:sz w:val="24"/>
          <w:szCs w:val="24"/>
          <w:lang w:val="es-DO"/>
        </w:rPr>
        <w:t xml:space="preserve"> de su ejecución y condiciones</w:t>
      </w:r>
      <w:r w:rsidR="00F62ABB" w:rsidRPr="0084598E">
        <w:rPr>
          <w:rFonts w:ascii="Century Gothic" w:hAnsi="Century Gothic"/>
          <w:sz w:val="24"/>
          <w:szCs w:val="24"/>
          <w:lang w:val="es-DO"/>
        </w:rPr>
        <w:t xml:space="preserve"> en las que se realiza</w:t>
      </w:r>
      <w:r w:rsidR="006E576B" w:rsidRPr="0084598E">
        <w:rPr>
          <w:rFonts w:ascii="Century Gothic" w:hAnsi="Century Gothic"/>
          <w:sz w:val="24"/>
          <w:szCs w:val="24"/>
          <w:lang w:val="es-DO"/>
        </w:rPr>
        <w:t xml:space="preserve"> puedan </w:t>
      </w:r>
    </w:p>
    <w:p w14:paraId="11B1F97C" w14:textId="77777777" w:rsidR="008353EC" w:rsidRDefault="008353EC" w:rsidP="009F1741">
      <w:pPr>
        <w:spacing w:after="0" w:line="240" w:lineRule="auto"/>
        <w:jc w:val="both"/>
        <w:rPr>
          <w:rFonts w:ascii="Century Gothic" w:hAnsi="Century Gothic"/>
          <w:sz w:val="24"/>
          <w:szCs w:val="24"/>
          <w:lang w:val="es-DO"/>
        </w:rPr>
      </w:pPr>
    </w:p>
    <w:p w14:paraId="2C51FD3F" w14:textId="77777777" w:rsidR="008353EC" w:rsidRDefault="008353EC" w:rsidP="009F1741">
      <w:pPr>
        <w:spacing w:after="0" w:line="240" w:lineRule="auto"/>
        <w:jc w:val="both"/>
        <w:rPr>
          <w:rFonts w:ascii="Century Gothic" w:hAnsi="Century Gothic"/>
          <w:sz w:val="24"/>
          <w:szCs w:val="24"/>
          <w:lang w:val="es-DO"/>
        </w:rPr>
      </w:pPr>
    </w:p>
    <w:p w14:paraId="58213B58" w14:textId="77777777" w:rsidR="008353EC" w:rsidRDefault="008353EC" w:rsidP="009F1741">
      <w:pPr>
        <w:spacing w:after="0" w:line="240" w:lineRule="auto"/>
        <w:jc w:val="both"/>
        <w:rPr>
          <w:rFonts w:ascii="Century Gothic" w:hAnsi="Century Gothic"/>
          <w:sz w:val="24"/>
          <w:szCs w:val="24"/>
          <w:lang w:val="es-DO"/>
        </w:rPr>
      </w:pPr>
    </w:p>
    <w:p w14:paraId="170D91F1" w14:textId="0DEE8E8A" w:rsidR="00C06A13" w:rsidRPr="0084598E" w:rsidRDefault="006E576B" w:rsidP="009F1741">
      <w:pPr>
        <w:spacing w:after="0" w:line="240" w:lineRule="auto"/>
        <w:jc w:val="both"/>
        <w:rPr>
          <w:rFonts w:ascii="Century Gothic" w:hAnsi="Century Gothic"/>
          <w:sz w:val="24"/>
          <w:szCs w:val="24"/>
          <w:lang w:val="es-DO"/>
        </w:rPr>
      </w:pPr>
      <w:r w:rsidRPr="0084598E">
        <w:rPr>
          <w:rFonts w:ascii="Century Gothic" w:hAnsi="Century Gothic"/>
          <w:sz w:val="24"/>
          <w:szCs w:val="24"/>
          <w:lang w:val="es-DO"/>
        </w:rPr>
        <w:t>causar daños a la salud física y mental, al desarrollo integral y hasta la muerte del niño, niña o adolescente, así como aquellos que por el riesgo que implican se necesita de una destreza y conocimientos especiales para su ejecución</w:t>
      </w:r>
      <w:r w:rsidR="00F62ABB" w:rsidRPr="0084598E">
        <w:rPr>
          <w:rFonts w:ascii="Century Gothic" w:hAnsi="Century Gothic"/>
          <w:sz w:val="24"/>
          <w:szCs w:val="24"/>
          <w:lang w:val="es-DO"/>
        </w:rPr>
        <w:t>”</w:t>
      </w:r>
      <w:r w:rsidR="00C06A13" w:rsidRPr="0084598E">
        <w:rPr>
          <w:rFonts w:ascii="Century Gothic" w:hAnsi="Century Gothic"/>
          <w:sz w:val="24"/>
          <w:szCs w:val="24"/>
          <w:lang w:val="es-DO"/>
        </w:rPr>
        <w:t>.</w:t>
      </w:r>
    </w:p>
    <w:p w14:paraId="7EA4933A" w14:textId="77777777" w:rsidR="006E576B" w:rsidRPr="0084598E" w:rsidRDefault="006E576B" w:rsidP="009F1741">
      <w:pPr>
        <w:spacing w:after="0" w:line="240" w:lineRule="auto"/>
        <w:jc w:val="both"/>
        <w:rPr>
          <w:rFonts w:ascii="Century Gothic" w:hAnsi="Century Gothic"/>
          <w:sz w:val="24"/>
          <w:szCs w:val="24"/>
          <w:lang w:val="es-DO"/>
        </w:rPr>
      </w:pPr>
    </w:p>
    <w:p w14:paraId="7E2E9962" w14:textId="29DD9953" w:rsidR="00022098" w:rsidRPr="0084598E" w:rsidRDefault="006E576B" w:rsidP="009F1741">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(7)</w:t>
      </w:r>
      <w:r w:rsidRPr="0084598E">
        <w:rPr>
          <w:rFonts w:ascii="Century Gothic" w:hAnsi="Century Gothic"/>
          <w:b/>
          <w:sz w:val="24"/>
          <w:szCs w:val="24"/>
          <w:lang w:val="es-DO"/>
        </w:rPr>
        <w:t xml:space="preserve">: </w:t>
      </w:r>
      <w:r w:rsidRPr="0084598E">
        <w:rPr>
          <w:rFonts w:ascii="Century Gothic" w:hAnsi="Century Gothic"/>
          <w:sz w:val="24"/>
          <w:szCs w:val="24"/>
          <w:lang w:val="es-DO"/>
        </w:rPr>
        <w:t>Que la Resolución No. 52/2004</w:t>
      </w:r>
      <w:r w:rsidR="00134ED5" w:rsidRPr="0084598E">
        <w:rPr>
          <w:rFonts w:ascii="Century Gothic" w:hAnsi="Century Gothic"/>
          <w:sz w:val="24"/>
          <w:szCs w:val="24"/>
          <w:lang w:val="es-DO"/>
        </w:rPr>
        <w:t xml:space="preserve"> del Ministerio de Trabajo</w:t>
      </w:r>
      <w:r w:rsidRPr="0084598E">
        <w:rPr>
          <w:rFonts w:ascii="Century Gothic" w:hAnsi="Century Gothic"/>
          <w:sz w:val="24"/>
          <w:szCs w:val="24"/>
          <w:lang w:val="es-DO"/>
        </w:rPr>
        <w:t xml:space="preserve">, </w:t>
      </w:r>
      <w:r w:rsidR="00E75D67" w:rsidRPr="0084598E">
        <w:rPr>
          <w:rFonts w:ascii="Century Gothic" w:hAnsi="Century Gothic"/>
          <w:sz w:val="24"/>
          <w:szCs w:val="24"/>
          <w:lang w:val="es-DO"/>
        </w:rPr>
        <w:t xml:space="preserve">Sobre Trabajos Peligrosos e Insalubres para Personas Menores de 18 años, </w:t>
      </w:r>
      <w:r w:rsidRPr="0084598E">
        <w:rPr>
          <w:rFonts w:ascii="Century Gothic" w:hAnsi="Century Gothic"/>
          <w:sz w:val="24"/>
          <w:szCs w:val="24"/>
          <w:lang w:val="es-DO"/>
        </w:rPr>
        <w:t>establece en su numeral TERCERO que</w:t>
      </w:r>
      <w:r w:rsidR="00F62ABB" w:rsidRPr="0084598E">
        <w:rPr>
          <w:rFonts w:ascii="Century Gothic" w:hAnsi="Century Gothic"/>
          <w:sz w:val="24"/>
          <w:szCs w:val="24"/>
          <w:lang w:val="es-DO"/>
        </w:rPr>
        <w:t>:</w:t>
      </w:r>
      <w:r w:rsidRPr="0084598E">
        <w:rPr>
          <w:rFonts w:ascii="Century Gothic" w:hAnsi="Century Gothic"/>
          <w:sz w:val="24"/>
          <w:szCs w:val="24"/>
          <w:lang w:val="es-DO"/>
        </w:rPr>
        <w:t xml:space="preserve"> </w:t>
      </w:r>
      <w:r w:rsidR="00F62ABB" w:rsidRPr="0084598E">
        <w:rPr>
          <w:rFonts w:ascii="Century Gothic" w:hAnsi="Century Gothic"/>
          <w:sz w:val="24"/>
          <w:szCs w:val="24"/>
          <w:lang w:val="es-DO"/>
        </w:rPr>
        <w:t>“L</w:t>
      </w:r>
      <w:r w:rsidRPr="0084598E">
        <w:rPr>
          <w:rFonts w:ascii="Century Gothic" w:hAnsi="Century Gothic"/>
          <w:sz w:val="24"/>
          <w:szCs w:val="24"/>
          <w:lang w:val="es-DO"/>
        </w:rPr>
        <w:t>os trabajadores mayores de 16 años y menores de 18 años podrán realizar los trabajos señalados en los numerales 2,</w:t>
      </w:r>
      <w:r w:rsidR="00F62ABB" w:rsidRPr="0084598E">
        <w:rPr>
          <w:rFonts w:ascii="Century Gothic" w:hAnsi="Century Gothic"/>
          <w:sz w:val="24"/>
          <w:szCs w:val="24"/>
          <w:lang w:val="es-DO"/>
        </w:rPr>
        <w:t xml:space="preserve"> </w:t>
      </w:r>
      <w:r w:rsidRPr="0084598E">
        <w:rPr>
          <w:rFonts w:ascii="Century Gothic" w:hAnsi="Century Gothic"/>
          <w:sz w:val="24"/>
          <w:szCs w:val="24"/>
          <w:lang w:val="es-DO"/>
        </w:rPr>
        <w:t>4,</w:t>
      </w:r>
      <w:r w:rsidR="00F62ABB" w:rsidRPr="0084598E">
        <w:rPr>
          <w:rFonts w:ascii="Century Gothic" w:hAnsi="Century Gothic"/>
          <w:sz w:val="24"/>
          <w:szCs w:val="24"/>
          <w:lang w:val="es-DO"/>
        </w:rPr>
        <w:t xml:space="preserve"> </w:t>
      </w:r>
      <w:r w:rsidRPr="0084598E">
        <w:rPr>
          <w:rFonts w:ascii="Century Gothic" w:hAnsi="Century Gothic"/>
          <w:sz w:val="24"/>
          <w:szCs w:val="24"/>
          <w:lang w:val="es-DO"/>
        </w:rPr>
        <w:t>6,</w:t>
      </w:r>
      <w:r w:rsidR="00F62ABB" w:rsidRPr="0084598E">
        <w:rPr>
          <w:rFonts w:ascii="Century Gothic" w:hAnsi="Century Gothic"/>
          <w:sz w:val="24"/>
          <w:szCs w:val="24"/>
          <w:lang w:val="es-DO"/>
        </w:rPr>
        <w:t xml:space="preserve"> </w:t>
      </w:r>
      <w:r w:rsidRPr="0084598E">
        <w:rPr>
          <w:rFonts w:ascii="Century Gothic" w:hAnsi="Century Gothic"/>
          <w:sz w:val="24"/>
          <w:szCs w:val="24"/>
          <w:lang w:val="es-DO"/>
        </w:rPr>
        <w:t>7,</w:t>
      </w:r>
      <w:r w:rsidR="00F62ABB" w:rsidRPr="0084598E">
        <w:rPr>
          <w:rFonts w:ascii="Century Gothic" w:hAnsi="Century Gothic"/>
          <w:sz w:val="24"/>
          <w:szCs w:val="24"/>
          <w:lang w:val="es-DO"/>
        </w:rPr>
        <w:t xml:space="preserve"> </w:t>
      </w:r>
      <w:r w:rsidRPr="0084598E">
        <w:rPr>
          <w:rFonts w:ascii="Century Gothic" w:hAnsi="Century Gothic"/>
          <w:sz w:val="24"/>
          <w:szCs w:val="24"/>
          <w:lang w:val="es-DO"/>
        </w:rPr>
        <w:t>8 y 15 s</w:t>
      </w:r>
      <w:r w:rsidR="0029453D" w:rsidRPr="0084598E">
        <w:rPr>
          <w:rFonts w:ascii="Century Gothic" w:hAnsi="Century Gothic"/>
          <w:sz w:val="24"/>
          <w:szCs w:val="24"/>
          <w:lang w:val="es-DO"/>
        </w:rPr>
        <w:t>ó</w:t>
      </w:r>
      <w:r w:rsidRPr="0084598E">
        <w:rPr>
          <w:rFonts w:ascii="Century Gothic" w:hAnsi="Century Gothic"/>
          <w:sz w:val="24"/>
          <w:szCs w:val="24"/>
          <w:lang w:val="es-DO"/>
        </w:rPr>
        <w:t>lo cuando sean imprescindibles para el desarrollo de un contrato de aprendizaje, dentro del proceso de formación profesional del adolescente y con la condición de que se garantice la protección de su seguridad y salud</w:t>
      </w:r>
      <w:r w:rsidR="00F62ABB" w:rsidRPr="0084598E">
        <w:rPr>
          <w:rFonts w:ascii="Century Gothic" w:hAnsi="Century Gothic"/>
          <w:sz w:val="24"/>
          <w:szCs w:val="24"/>
          <w:lang w:val="es-DO"/>
        </w:rPr>
        <w:t>,</w:t>
      </w:r>
      <w:r w:rsidRPr="0084598E">
        <w:rPr>
          <w:rFonts w:ascii="Century Gothic" w:hAnsi="Century Gothic"/>
          <w:sz w:val="24"/>
          <w:szCs w:val="24"/>
          <w:lang w:val="es-DO"/>
        </w:rPr>
        <w:t xml:space="preserve"> y el trabajo se realice bajo la supervisión y control de una persona competente</w:t>
      </w:r>
      <w:r w:rsidR="00F62ABB" w:rsidRPr="0084598E">
        <w:rPr>
          <w:rFonts w:ascii="Century Gothic" w:hAnsi="Century Gothic"/>
          <w:sz w:val="24"/>
          <w:szCs w:val="24"/>
          <w:lang w:val="es-DO"/>
        </w:rPr>
        <w:t xml:space="preserve"> </w:t>
      </w:r>
      <w:r w:rsidRPr="0084598E">
        <w:rPr>
          <w:rFonts w:ascii="Century Gothic" w:hAnsi="Century Gothic"/>
          <w:sz w:val="24"/>
          <w:szCs w:val="24"/>
          <w:lang w:val="es-DO"/>
        </w:rPr>
        <w:t>que pertenezca al centro que imparte la formación o la empresa si se tratare de una práctica o pasantía</w:t>
      </w:r>
      <w:r w:rsidR="00F62ABB" w:rsidRPr="0084598E">
        <w:rPr>
          <w:rFonts w:ascii="Century Gothic" w:hAnsi="Century Gothic"/>
          <w:sz w:val="24"/>
          <w:szCs w:val="24"/>
          <w:lang w:val="es-DO"/>
        </w:rPr>
        <w:t>”.</w:t>
      </w:r>
    </w:p>
    <w:p w14:paraId="22F7F4B4" w14:textId="77777777" w:rsidR="00022098" w:rsidRPr="0084598E" w:rsidRDefault="00022098" w:rsidP="009F1741">
      <w:pPr>
        <w:spacing w:after="0" w:line="240" w:lineRule="auto"/>
        <w:jc w:val="both"/>
        <w:rPr>
          <w:rFonts w:ascii="Century Gothic" w:hAnsi="Century Gothic"/>
          <w:b/>
          <w:sz w:val="24"/>
          <w:szCs w:val="24"/>
          <w:lang w:val="es-DO"/>
        </w:rPr>
      </w:pPr>
    </w:p>
    <w:p w14:paraId="30E64CA5" w14:textId="4E74B785" w:rsidR="00E75D67" w:rsidRPr="0084598E" w:rsidRDefault="00E75D67" w:rsidP="009F1741">
      <w:pPr>
        <w:spacing w:after="0" w:line="240" w:lineRule="auto"/>
        <w:jc w:val="both"/>
        <w:rPr>
          <w:rFonts w:ascii="Century Gothic" w:hAnsi="Century Gothic"/>
          <w:iCs/>
          <w:sz w:val="24"/>
          <w:szCs w:val="24"/>
          <w:lang w:val="es-DO"/>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(8)</w:t>
      </w:r>
      <w:r w:rsidRPr="0084598E">
        <w:rPr>
          <w:rFonts w:ascii="Century Gothic" w:hAnsi="Century Gothic"/>
          <w:b/>
          <w:sz w:val="24"/>
          <w:szCs w:val="24"/>
          <w:lang w:val="es-DO"/>
        </w:rPr>
        <w:t xml:space="preserve">: </w:t>
      </w:r>
      <w:r w:rsidRPr="0084598E">
        <w:rPr>
          <w:rFonts w:ascii="Century Gothic" w:hAnsi="Century Gothic"/>
          <w:sz w:val="24"/>
          <w:szCs w:val="24"/>
          <w:lang w:val="es-DO"/>
        </w:rPr>
        <w:t>Que la Ordenanza No. 03-2017</w:t>
      </w:r>
      <w:r w:rsidR="0029453D" w:rsidRPr="0084598E">
        <w:rPr>
          <w:rFonts w:ascii="Century Gothic" w:hAnsi="Century Gothic"/>
          <w:sz w:val="24"/>
          <w:szCs w:val="24"/>
          <w:lang w:val="es-DO"/>
        </w:rPr>
        <w:t xml:space="preserve"> del Ministerio de Educación</w:t>
      </w:r>
      <w:r w:rsidRPr="0084598E">
        <w:rPr>
          <w:rFonts w:ascii="Century Gothic" w:hAnsi="Century Gothic"/>
          <w:sz w:val="24"/>
          <w:szCs w:val="24"/>
          <w:lang w:val="es-DO"/>
        </w:rPr>
        <w:t>, que establece la validación de las directrices de la educación técnico-profesional</w:t>
      </w:r>
      <w:r w:rsidR="006D6A14" w:rsidRPr="0084598E">
        <w:rPr>
          <w:rFonts w:ascii="Century Gothic" w:hAnsi="Century Gothic"/>
          <w:sz w:val="24"/>
          <w:szCs w:val="24"/>
          <w:lang w:val="es-DO"/>
        </w:rPr>
        <w:t>, en el Párrafo I</w:t>
      </w:r>
      <w:r w:rsidRPr="0084598E">
        <w:rPr>
          <w:rFonts w:ascii="Century Gothic" w:hAnsi="Century Gothic"/>
          <w:sz w:val="24"/>
          <w:szCs w:val="24"/>
          <w:lang w:val="es-DO"/>
        </w:rPr>
        <w:t xml:space="preserve"> de su artículo 5, estatuye que “</w:t>
      </w:r>
      <w:r w:rsidR="006D6A14" w:rsidRPr="0084598E">
        <w:rPr>
          <w:rFonts w:ascii="Century Gothic" w:hAnsi="Century Gothic"/>
          <w:iCs/>
          <w:sz w:val="24"/>
          <w:szCs w:val="24"/>
          <w:lang w:val="es-DO"/>
        </w:rPr>
        <w:t>Competencia P</w:t>
      </w:r>
      <w:r w:rsidRPr="0084598E">
        <w:rPr>
          <w:rFonts w:ascii="Century Gothic" w:hAnsi="Century Gothic"/>
          <w:iCs/>
          <w:sz w:val="24"/>
          <w:szCs w:val="24"/>
          <w:lang w:val="es-DO"/>
        </w:rPr>
        <w:t xml:space="preserve">rofesional es el conjunto de conocimientos, habilidades, destrezas y actitudes; </w:t>
      </w:r>
      <w:r w:rsidR="0029453D" w:rsidRPr="0084598E">
        <w:rPr>
          <w:rFonts w:ascii="Century Gothic" w:hAnsi="Century Gothic"/>
          <w:iCs/>
          <w:sz w:val="24"/>
          <w:szCs w:val="24"/>
          <w:lang w:val="es-DO"/>
        </w:rPr>
        <w:t>construidas</w:t>
      </w:r>
      <w:r w:rsidRPr="0084598E">
        <w:rPr>
          <w:rFonts w:ascii="Century Gothic" w:hAnsi="Century Gothic"/>
          <w:iCs/>
          <w:sz w:val="24"/>
          <w:szCs w:val="24"/>
          <w:lang w:val="es-DO"/>
        </w:rPr>
        <w:t xml:space="preserve"> y desarrolladas a través de procesos educativos o de la experiencia laboral, que permite desempeñar roles y puestos de trabajo requeridos en el mercado laboral.</w:t>
      </w:r>
      <w:r w:rsidRPr="0084598E">
        <w:rPr>
          <w:rFonts w:ascii="Century Gothic" w:hAnsi="Century Gothic"/>
          <w:sz w:val="24"/>
          <w:szCs w:val="24"/>
          <w:lang w:val="es-DO"/>
        </w:rPr>
        <w:t>”</w:t>
      </w:r>
    </w:p>
    <w:p w14:paraId="0E172153" w14:textId="77777777" w:rsidR="00E75D67" w:rsidRPr="0084598E" w:rsidRDefault="00E75D67" w:rsidP="009F1741">
      <w:pPr>
        <w:spacing w:after="0" w:line="240" w:lineRule="auto"/>
        <w:jc w:val="both"/>
        <w:rPr>
          <w:rFonts w:ascii="Century Gothic" w:hAnsi="Century Gothic"/>
          <w:b/>
          <w:sz w:val="24"/>
          <w:szCs w:val="24"/>
          <w:lang w:val="es-DO"/>
        </w:rPr>
      </w:pPr>
    </w:p>
    <w:p w14:paraId="2866164A" w14:textId="282A1418" w:rsidR="00E75D67" w:rsidRPr="0084598E" w:rsidRDefault="00E75D67" w:rsidP="009F1741">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(9)</w:t>
      </w:r>
      <w:r w:rsidRPr="0084598E">
        <w:rPr>
          <w:rFonts w:ascii="Century Gothic" w:hAnsi="Century Gothic"/>
          <w:b/>
          <w:sz w:val="24"/>
          <w:szCs w:val="24"/>
          <w:lang w:val="es-DO"/>
        </w:rPr>
        <w:t xml:space="preserve">: </w:t>
      </w:r>
      <w:r w:rsidRPr="0084598E">
        <w:rPr>
          <w:rFonts w:ascii="Century Gothic" w:hAnsi="Century Gothic"/>
          <w:sz w:val="24"/>
          <w:szCs w:val="24"/>
          <w:lang w:val="es-DO"/>
        </w:rPr>
        <w:t>Que la Ordenanza No. 03-2017</w:t>
      </w:r>
      <w:r w:rsidR="0029453D" w:rsidRPr="0084598E">
        <w:rPr>
          <w:rFonts w:ascii="Century Gothic" w:hAnsi="Century Gothic"/>
          <w:sz w:val="24"/>
          <w:szCs w:val="24"/>
          <w:lang w:val="es-DO"/>
        </w:rPr>
        <w:t xml:space="preserve"> del Ministerio de Educación</w:t>
      </w:r>
      <w:r w:rsidRPr="0084598E">
        <w:rPr>
          <w:rFonts w:ascii="Century Gothic" w:hAnsi="Century Gothic"/>
          <w:sz w:val="24"/>
          <w:szCs w:val="24"/>
          <w:lang w:val="es-DO"/>
        </w:rPr>
        <w:t xml:space="preserve">, que establece la validación de las directrices de la educación técnico-profesional, en el </w:t>
      </w:r>
      <w:r w:rsidR="006D6A14" w:rsidRPr="0084598E">
        <w:rPr>
          <w:rFonts w:ascii="Century Gothic" w:hAnsi="Century Gothic"/>
          <w:sz w:val="24"/>
          <w:szCs w:val="24"/>
          <w:lang w:val="es-DO"/>
        </w:rPr>
        <w:t xml:space="preserve">Párrafo II </w:t>
      </w:r>
      <w:r w:rsidRPr="0084598E">
        <w:rPr>
          <w:rFonts w:ascii="Century Gothic" w:hAnsi="Century Gothic"/>
          <w:sz w:val="24"/>
          <w:szCs w:val="24"/>
          <w:lang w:val="es-DO"/>
        </w:rPr>
        <w:t>de su artículo 5, establece que “</w:t>
      </w:r>
      <w:r w:rsidR="006D6A14" w:rsidRPr="0084598E">
        <w:rPr>
          <w:rFonts w:ascii="Century Gothic" w:hAnsi="Century Gothic"/>
          <w:iCs/>
          <w:sz w:val="24"/>
          <w:szCs w:val="24"/>
          <w:lang w:val="es-DO"/>
        </w:rPr>
        <w:t>Módulo F</w:t>
      </w:r>
      <w:r w:rsidRPr="0084598E">
        <w:rPr>
          <w:rFonts w:ascii="Century Gothic" w:hAnsi="Century Gothic"/>
          <w:iCs/>
          <w:sz w:val="24"/>
          <w:szCs w:val="24"/>
          <w:lang w:val="es-DO"/>
        </w:rPr>
        <w:t>ormativo es un bloque coherente de educación técnico profesional d</w:t>
      </w:r>
      <w:r w:rsidR="006D6A14" w:rsidRPr="0084598E">
        <w:rPr>
          <w:rFonts w:ascii="Century Gothic" w:hAnsi="Century Gothic"/>
          <w:iCs/>
          <w:sz w:val="24"/>
          <w:szCs w:val="24"/>
          <w:lang w:val="es-DO"/>
        </w:rPr>
        <w:t>e carácter teórico-</w:t>
      </w:r>
      <w:r w:rsidRPr="0084598E">
        <w:rPr>
          <w:rFonts w:ascii="Century Gothic" w:hAnsi="Century Gothic"/>
          <w:iCs/>
          <w:sz w:val="24"/>
          <w:szCs w:val="24"/>
          <w:lang w:val="es-DO"/>
        </w:rPr>
        <w:t>práctico que comprende el conjunto de conocimientos, habilidades, destrezas y actitudes vinculados a las competencias profesionales requeridas para la inserción en el mundo del trabajo y desempeño laboral.</w:t>
      </w:r>
      <w:r w:rsidRPr="0084598E">
        <w:rPr>
          <w:rFonts w:ascii="Century Gothic" w:hAnsi="Century Gothic"/>
          <w:sz w:val="24"/>
          <w:szCs w:val="24"/>
          <w:lang w:val="es-DO"/>
        </w:rPr>
        <w:t>”</w:t>
      </w:r>
    </w:p>
    <w:p w14:paraId="5909C776" w14:textId="77777777" w:rsidR="00022098" w:rsidRPr="0084598E" w:rsidRDefault="00022098" w:rsidP="009F1741">
      <w:pPr>
        <w:spacing w:after="0" w:line="240" w:lineRule="auto"/>
        <w:jc w:val="both"/>
        <w:rPr>
          <w:rFonts w:ascii="Century Gothic" w:hAnsi="Century Gothic"/>
          <w:sz w:val="24"/>
          <w:szCs w:val="24"/>
          <w:lang w:val="es-DO"/>
        </w:rPr>
      </w:pPr>
    </w:p>
    <w:p w14:paraId="2AFDB2FE" w14:textId="6FF96DEC" w:rsidR="00491FCB" w:rsidRPr="0084598E" w:rsidRDefault="00491FCB" w:rsidP="009F1741">
      <w:pPr>
        <w:spacing w:after="0" w:line="240" w:lineRule="auto"/>
        <w:jc w:val="both"/>
        <w:rPr>
          <w:rFonts w:ascii="Century Gothic" w:hAnsi="Century Gothic"/>
          <w:sz w:val="24"/>
          <w:szCs w:val="24"/>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(10)</w:t>
      </w:r>
      <w:r w:rsidRPr="0084598E">
        <w:rPr>
          <w:rFonts w:ascii="Century Gothic" w:hAnsi="Century Gothic"/>
          <w:b/>
          <w:sz w:val="24"/>
          <w:szCs w:val="24"/>
          <w:lang w:val="es-DO"/>
        </w:rPr>
        <w:t xml:space="preserve">: </w:t>
      </w:r>
      <w:r w:rsidRPr="0084598E">
        <w:rPr>
          <w:rFonts w:ascii="Century Gothic" w:hAnsi="Century Gothic"/>
          <w:sz w:val="24"/>
          <w:szCs w:val="24"/>
        </w:rPr>
        <w:t xml:space="preserve">Que </w:t>
      </w:r>
      <w:r w:rsidR="008F1B21" w:rsidRPr="0084598E">
        <w:rPr>
          <w:rFonts w:ascii="Century Gothic" w:hAnsi="Century Gothic"/>
          <w:sz w:val="24"/>
          <w:szCs w:val="24"/>
        </w:rPr>
        <w:t>l</w:t>
      </w:r>
      <w:r w:rsidRPr="0084598E">
        <w:rPr>
          <w:rFonts w:ascii="Century Gothic" w:hAnsi="Century Gothic"/>
          <w:sz w:val="24"/>
          <w:szCs w:val="24"/>
        </w:rPr>
        <w:t xml:space="preserve">a pasantía o práctica profesional </w:t>
      </w:r>
      <w:r w:rsidR="00257EC3" w:rsidRPr="0084598E">
        <w:rPr>
          <w:rFonts w:ascii="Century Gothic" w:hAnsi="Century Gothic"/>
          <w:sz w:val="24"/>
          <w:szCs w:val="24"/>
        </w:rPr>
        <w:t>formativa</w:t>
      </w:r>
      <w:r w:rsidR="00134ED5" w:rsidRPr="0084598E">
        <w:rPr>
          <w:rFonts w:ascii="Century Gothic" w:hAnsi="Century Gothic"/>
          <w:sz w:val="24"/>
          <w:szCs w:val="24"/>
        </w:rPr>
        <w:t>,</w:t>
      </w:r>
      <w:r w:rsidR="00257EC3" w:rsidRPr="0084598E">
        <w:rPr>
          <w:rFonts w:ascii="Century Gothic" w:hAnsi="Century Gothic"/>
          <w:sz w:val="24"/>
          <w:szCs w:val="24"/>
        </w:rPr>
        <w:t xml:space="preserve"> </w:t>
      </w:r>
      <w:r w:rsidRPr="0084598E">
        <w:rPr>
          <w:rFonts w:ascii="Century Gothic" w:hAnsi="Century Gothic"/>
          <w:sz w:val="24"/>
          <w:szCs w:val="24"/>
        </w:rPr>
        <w:t xml:space="preserve">es el proceso mediante el cual el estudiante pone en práctica sus conocimientos adquiridos durante el transcurso de su formación académica, en los niveles </w:t>
      </w:r>
      <w:r w:rsidR="00B06BF0" w:rsidRPr="0084598E">
        <w:rPr>
          <w:rFonts w:ascii="Century Gothic" w:hAnsi="Century Gothic"/>
          <w:sz w:val="24"/>
          <w:szCs w:val="24"/>
        </w:rPr>
        <w:t>en los niveles de educación media o secundaria, técnico profesional, técnico superior, de grado o de postgrado</w:t>
      </w:r>
      <w:r w:rsidRPr="0084598E">
        <w:rPr>
          <w:rFonts w:ascii="Century Gothic" w:hAnsi="Century Gothic"/>
          <w:sz w:val="24"/>
          <w:szCs w:val="24"/>
        </w:rPr>
        <w:t>.</w:t>
      </w:r>
    </w:p>
    <w:p w14:paraId="61C882BA" w14:textId="77777777" w:rsidR="00B262F5" w:rsidRPr="0084598E" w:rsidRDefault="00B262F5" w:rsidP="009F1741">
      <w:pPr>
        <w:spacing w:after="0" w:line="240" w:lineRule="auto"/>
        <w:jc w:val="both"/>
        <w:rPr>
          <w:rFonts w:ascii="Century Gothic" w:hAnsi="Century Gothic"/>
          <w:sz w:val="24"/>
          <w:szCs w:val="24"/>
        </w:rPr>
      </w:pPr>
    </w:p>
    <w:p w14:paraId="644C0C35" w14:textId="1934E2C4" w:rsidR="00B262F5" w:rsidRPr="0084598E" w:rsidRDefault="00B262F5" w:rsidP="009F1741">
      <w:pPr>
        <w:spacing w:after="0" w:line="240" w:lineRule="auto"/>
        <w:jc w:val="both"/>
        <w:rPr>
          <w:rFonts w:ascii="Century Gothic" w:hAnsi="Century Gothic"/>
          <w:sz w:val="24"/>
          <w:szCs w:val="24"/>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(11)</w:t>
      </w:r>
      <w:r w:rsidRPr="0084598E">
        <w:rPr>
          <w:rFonts w:ascii="Century Gothic" w:hAnsi="Century Gothic"/>
          <w:b/>
          <w:sz w:val="24"/>
          <w:szCs w:val="24"/>
          <w:lang w:val="es-DO"/>
        </w:rPr>
        <w:t xml:space="preserve">: </w:t>
      </w:r>
      <w:r w:rsidRPr="0084598E">
        <w:rPr>
          <w:rFonts w:ascii="Century Gothic" w:hAnsi="Century Gothic"/>
          <w:sz w:val="24"/>
          <w:szCs w:val="24"/>
        </w:rPr>
        <w:t>Que es necesario disponer de un marco normativo que regule la</w:t>
      </w:r>
      <w:r w:rsidR="00BA7026" w:rsidRPr="0084598E">
        <w:rPr>
          <w:rFonts w:ascii="Century Gothic" w:hAnsi="Century Gothic"/>
          <w:sz w:val="24"/>
          <w:szCs w:val="24"/>
        </w:rPr>
        <w:t>s</w:t>
      </w:r>
      <w:r w:rsidRPr="0084598E">
        <w:rPr>
          <w:rFonts w:ascii="Century Gothic" w:hAnsi="Century Gothic"/>
          <w:sz w:val="24"/>
          <w:szCs w:val="24"/>
        </w:rPr>
        <w:t xml:space="preserve"> relaci</w:t>
      </w:r>
      <w:r w:rsidR="00BA7026" w:rsidRPr="0084598E">
        <w:rPr>
          <w:rFonts w:ascii="Century Gothic" w:hAnsi="Century Gothic"/>
          <w:sz w:val="24"/>
          <w:szCs w:val="24"/>
        </w:rPr>
        <w:t>o</w:t>
      </w:r>
      <w:r w:rsidRPr="0084598E">
        <w:rPr>
          <w:rFonts w:ascii="Century Gothic" w:hAnsi="Century Gothic"/>
          <w:sz w:val="24"/>
          <w:szCs w:val="24"/>
        </w:rPr>
        <w:t>n</w:t>
      </w:r>
      <w:r w:rsidR="00BA7026" w:rsidRPr="0084598E">
        <w:rPr>
          <w:rFonts w:ascii="Century Gothic" w:hAnsi="Century Gothic"/>
          <w:sz w:val="24"/>
          <w:szCs w:val="24"/>
        </w:rPr>
        <w:t>es</w:t>
      </w:r>
      <w:r w:rsidRPr="0084598E">
        <w:rPr>
          <w:rFonts w:ascii="Century Gothic" w:hAnsi="Century Gothic"/>
          <w:sz w:val="24"/>
          <w:szCs w:val="24"/>
        </w:rPr>
        <w:t xml:space="preserve"> entre</w:t>
      </w:r>
      <w:r w:rsidR="00BA7026" w:rsidRPr="0084598E">
        <w:rPr>
          <w:rFonts w:ascii="Century Gothic" w:hAnsi="Century Gothic"/>
          <w:sz w:val="24"/>
          <w:szCs w:val="24"/>
        </w:rPr>
        <w:t xml:space="preserve"> los</w:t>
      </w:r>
      <w:r w:rsidRPr="0084598E">
        <w:rPr>
          <w:rFonts w:ascii="Century Gothic" w:hAnsi="Century Gothic"/>
          <w:sz w:val="24"/>
          <w:szCs w:val="24"/>
        </w:rPr>
        <w:t xml:space="preserve"> empleadores y </w:t>
      </w:r>
      <w:r w:rsidR="00BA7026" w:rsidRPr="0084598E">
        <w:rPr>
          <w:rFonts w:ascii="Century Gothic" w:hAnsi="Century Gothic"/>
          <w:sz w:val="24"/>
          <w:szCs w:val="24"/>
        </w:rPr>
        <w:t xml:space="preserve">los </w:t>
      </w:r>
      <w:r w:rsidRPr="0084598E">
        <w:rPr>
          <w:rFonts w:ascii="Century Gothic" w:hAnsi="Century Gothic"/>
          <w:sz w:val="24"/>
          <w:szCs w:val="24"/>
        </w:rPr>
        <w:t>pasantes</w:t>
      </w:r>
      <w:r w:rsidR="001B0767" w:rsidRPr="0084598E">
        <w:rPr>
          <w:rFonts w:ascii="Century Gothic" w:hAnsi="Century Gothic"/>
          <w:sz w:val="24"/>
          <w:szCs w:val="24"/>
        </w:rPr>
        <w:t>,</w:t>
      </w:r>
      <w:r w:rsidRPr="0084598E">
        <w:rPr>
          <w:rFonts w:ascii="Century Gothic" w:hAnsi="Century Gothic"/>
          <w:sz w:val="24"/>
          <w:szCs w:val="24"/>
        </w:rPr>
        <w:t xml:space="preserve"> de manera que</w:t>
      </w:r>
      <w:r w:rsidR="001B0767" w:rsidRPr="0084598E">
        <w:rPr>
          <w:rFonts w:ascii="Century Gothic" w:hAnsi="Century Gothic"/>
          <w:sz w:val="24"/>
          <w:szCs w:val="24"/>
        </w:rPr>
        <w:t xml:space="preserve"> le permita afianzar los conocimientos adquiridos y </w:t>
      </w:r>
      <w:r w:rsidRPr="0084598E">
        <w:rPr>
          <w:rFonts w:ascii="Century Gothic" w:hAnsi="Century Gothic"/>
          <w:sz w:val="24"/>
          <w:szCs w:val="24"/>
        </w:rPr>
        <w:t>el desarrollo de habilidades</w:t>
      </w:r>
      <w:r w:rsidR="00BA7026" w:rsidRPr="0084598E">
        <w:rPr>
          <w:rFonts w:ascii="Century Gothic" w:hAnsi="Century Gothic"/>
          <w:sz w:val="24"/>
          <w:szCs w:val="24"/>
        </w:rPr>
        <w:t xml:space="preserve"> y experiencia laboral</w:t>
      </w:r>
      <w:r w:rsidRPr="0084598E">
        <w:rPr>
          <w:rFonts w:ascii="Century Gothic" w:hAnsi="Century Gothic"/>
          <w:sz w:val="24"/>
          <w:szCs w:val="24"/>
        </w:rPr>
        <w:t xml:space="preserve"> para facilitar su inserción en el mercado</w:t>
      </w:r>
      <w:r w:rsidR="00BA7026" w:rsidRPr="0084598E">
        <w:rPr>
          <w:rFonts w:ascii="Century Gothic" w:hAnsi="Century Gothic"/>
          <w:sz w:val="24"/>
          <w:szCs w:val="24"/>
        </w:rPr>
        <w:t xml:space="preserve"> de trabajo</w:t>
      </w:r>
      <w:r w:rsidRPr="0084598E">
        <w:rPr>
          <w:rFonts w:ascii="Century Gothic" w:hAnsi="Century Gothic"/>
          <w:sz w:val="24"/>
          <w:szCs w:val="24"/>
        </w:rPr>
        <w:t>.</w:t>
      </w:r>
    </w:p>
    <w:p w14:paraId="547D4A02" w14:textId="77777777" w:rsidR="00BA7026" w:rsidRPr="0084598E" w:rsidRDefault="00BA7026" w:rsidP="009F1741">
      <w:pPr>
        <w:spacing w:after="0" w:line="240" w:lineRule="auto"/>
        <w:jc w:val="both"/>
        <w:rPr>
          <w:rFonts w:ascii="Century Gothic" w:hAnsi="Century Gothic"/>
          <w:sz w:val="24"/>
          <w:szCs w:val="24"/>
        </w:rPr>
      </w:pPr>
    </w:p>
    <w:p w14:paraId="5812DAC1" w14:textId="77777777" w:rsidR="00495CA9" w:rsidRPr="0084598E" w:rsidRDefault="00495CA9" w:rsidP="009F1741">
      <w:pPr>
        <w:spacing w:after="0" w:line="240" w:lineRule="auto"/>
        <w:jc w:val="both"/>
        <w:rPr>
          <w:rFonts w:ascii="Century Gothic" w:hAnsi="Century Gothic"/>
          <w:b/>
          <w:sz w:val="24"/>
          <w:szCs w:val="24"/>
          <w:lang w:val="es-DO"/>
        </w:rPr>
      </w:pPr>
    </w:p>
    <w:p w14:paraId="321472C2" w14:textId="77777777" w:rsidR="00495CA9" w:rsidRPr="0084598E" w:rsidRDefault="00495CA9" w:rsidP="009F1741">
      <w:pPr>
        <w:spacing w:after="0" w:line="240" w:lineRule="auto"/>
        <w:jc w:val="both"/>
        <w:rPr>
          <w:rFonts w:ascii="Century Gothic" w:hAnsi="Century Gothic"/>
          <w:b/>
          <w:sz w:val="24"/>
          <w:szCs w:val="24"/>
          <w:lang w:val="es-DO"/>
        </w:rPr>
      </w:pPr>
    </w:p>
    <w:p w14:paraId="3D224C0D" w14:textId="77777777" w:rsidR="00495CA9" w:rsidRPr="0084598E" w:rsidRDefault="00495CA9" w:rsidP="009F1741">
      <w:pPr>
        <w:spacing w:after="0" w:line="240" w:lineRule="auto"/>
        <w:jc w:val="both"/>
        <w:rPr>
          <w:rFonts w:ascii="Century Gothic" w:hAnsi="Century Gothic"/>
          <w:b/>
          <w:sz w:val="24"/>
          <w:szCs w:val="24"/>
          <w:lang w:val="es-DO"/>
        </w:rPr>
      </w:pPr>
    </w:p>
    <w:p w14:paraId="658D191F" w14:textId="57FAAE65" w:rsidR="00BA7026" w:rsidRPr="0084598E" w:rsidRDefault="00BA7026" w:rsidP="009F1741">
      <w:pPr>
        <w:spacing w:after="0" w:line="240" w:lineRule="auto"/>
        <w:jc w:val="both"/>
        <w:rPr>
          <w:rFonts w:ascii="Century Gothic" w:eastAsia="Century Gothic" w:hAnsi="Century Gothic" w:cs="Century Gothic"/>
          <w:sz w:val="24"/>
          <w:szCs w:val="24"/>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(12)</w:t>
      </w:r>
      <w:r w:rsidRPr="0084598E">
        <w:rPr>
          <w:rFonts w:ascii="Century Gothic" w:hAnsi="Century Gothic"/>
          <w:b/>
          <w:sz w:val="24"/>
          <w:szCs w:val="24"/>
          <w:lang w:val="es-DO"/>
        </w:rPr>
        <w:t xml:space="preserve">: </w:t>
      </w:r>
      <w:r w:rsidRPr="0084598E">
        <w:rPr>
          <w:rFonts w:ascii="Century Gothic" w:hAnsi="Century Gothic"/>
          <w:sz w:val="24"/>
          <w:szCs w:val="24"/>
          <w:lang w:val="es-DO"/>
        </w:rPr>
        <w:t>Que la experiencia laboral es uno de los requisitos claves para acceder a un empleo formal y la pasantía o práctica profesional es un elemento que favorece la transición de la educación al trabajo</w:t>
      </w:r>
      <w:r w:rsidRPr="0084598E">
        <w:rPr>
          <w:rFonts w:ascii="Century Gothic" w:eastAsia="Century Gothic" w:hAnsi="Century Gothic" w:cs="Century Gothic"/>
          <w:sz w:val="24"/>
          <w:szCs w:val="24"/>
        </w:rPr>
        <w:t xml:space="preserve">. </w:t>
      </w:r>
    </w:p>
    <w:p w14:paraId="7B0B4898" w14:textId="77777777" w:rsidR="00E75D67" w:rsidRPr="0084598E" w:rsidRDefault="00E75D67" w:rsidP="009F1741">
      <w:pPr>
        <w:spacing w:after="0" w:line="240" w:lineRule="auto"/>
        <w:jc w:val="both"/>
        <w:rPr>
          <w:rFonts w:ascii="Century Gothic" w:hAnsi="Century Gothic"/>
          <w:b/>
          <w:sz w:val="24"/>
          <w:szCs w:val="24"/>
          <w:lang w:val="es-DO"/>
        </w:rPr>
      </w:pPr>
    </w:p>
    <w:p w14:paraId="7109B7C4" w14:textId="54C9FDC1" w:rsidR="00BA7026" w:rsidRPr="0084598E" w:rsidRDefault="00BA7026" w:rsidP="009F1741">
      <w:pPr>
        <w:spacing w:after="0" w:line="240" w:lineRule="auto"/>
        <w:jc w:val="both"/>
        <w:rPr>
          <w:rFonts w:ascii="Century Gothic" w:hAnsi="Century Gothic"/>
          <w:sz w:val="24"/>
          <w:szCs w:val="24"/>
          <w:shd w:val="clear" w:color="auto" w:fill="FFFFFF"/>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(13)</w:t>
      </w:r>
      <w:r w:rsidRPr="0084598E">
        <w:rPr>
          <w:rFonts w:ascii="Century Gothic" w:hAnsi="Century Gothic"/>
          <w:b/>
          <w:sz w:val="24"/>
          <w:szCs w:val="24"/>
          <w:lang w:val="es-DO"/>
        </w:rPr>
        <w:t xml:space="preserve">: </w:t>
      </w:r>
      <w:r w:rsidRPr="0084598E">
        <w:rPr>
          <w:rFonts w:ascii="Century Gothic" w:hAnsi="Century Gothic"/>
          <w:sz w:val="24"/>
          <w:szCs w:val="24"/>
          <w:lang w:val="es-DO"/>
        </w:rPr>
        <w:t>Que el Convenio 88</w:t>
      </w:r>
      <w:r w:rsidR="0029453D" w:rsidRPr="0084598E">
        <w:rPr>
          <w:rFonts w:ascii="Century Gothic" w:hAnsi="Century Gothic"/>
          <w:sz w:val="24"/>
          <w:szCs w:val="24"/>
          <w:lang w:val="es-DO"/>
        </w:rPr>
        <w:t>,</w:t>
      </w:r>
      <w:r w:rsidRPr="0084598E">
        <w:rPr>
          <w:rFonts w:ascii="Century Gothic" w:hAnsi="Century Gothic"/>
          <w:sz w:val="24"/>
          <w:szCs w:val="24"/>
          <w:lang w:val="es-DO"/>
        </w:rPr>
        <w:t xml:space="preserve"> </w:t>
      </w:r>
      <w:r w:rsidR="00E75D67" w:rsidRPr="0084598E">
        <w:rPr>
          <w:rFonts w:ascii="Century Gothic" w:hAnsi="Century Gothic"/>
          <w:sz w:val="24"/>
          <w:szCs w:val="24"/>
          <w:lang w:val="es-DO"/>
        </w:rPr>
        <w:t>sobre el Servicio</w:t>
      </w:r>
      <w:r w:rsidR="0029453D" w:rsidRPr="0084598E">
        <w:rPr>
          <w:rFonts w:ascii="Century Gothic" w:hAnsi="Century Gothic"/>
          <w:sz w:val="24"/>
          <w:szCs w:val="24"/>
          <w:lang w:val="es-DO"/>
        </w:rPr>
        <w:t xml:space="preserve"> </w:t>
      </w:r>
      <w:r w:rsidRPr="0084598E">
        <w:rPr>
          <w:rFonts w:ascii="Century Gothic" w:hAnsi="Century Gothic"/>
          <w:sz w:val="24"/>
          <w:szCs w:val="24"/>
          <w:lang w:val="es-DO"/>
        </w:rPr>
        <w:t xml:space="preserve">de Empleo de la Organización Internacional </w:t>
      </w:r>
      <w:r w:rsidR="00E75D67" w:rsidRPr="0084598E">
        <w:rPr>
          <w:rFonts w:ascii="Century Gothic" w:hAnsi="Century Gothic"/>
          <w:sz w:val="24"/>
          <w:szCs w:val="24"/>
          <w:lang w:val="es-DO"/>
        </w:rPr>
        <w:t>de</w:t>
      </w:r>
      <w:r w:rsidRPr="0084598E">
        <w:rPr>
          <w:rFonts w:ascii="Century Gothic" w:hAnsi="Century Gothic"/>
          <w:sz w:val="24"/>
          <w:szCs w:val="24"/>
          <w:lang w:val="es-DO"/>
        </w:rPr>
        <w:t>l Trabajo</w:t>
      </w:r>
      <w:r w:rsidR="00E75D67" w:rsidRPr="0084598E">
        <w:rPr>
          <w:rFonts w:ascii="Century Gothic" w:hAnsi="Century Gothic"/>
          <w:sz w:val="24"/>
          <w:szCs w:val="24"/>
          <w:lang w:val="es-DO"/>
        </w:rPr>
        <w:t xml:space="preserve"> (OIT)</w:t>
      </w:r>
      <w:r w:rsidRPr="0084598E">
        <w:rPr>
          <w:rFonts w:ascii="Century Gothic" w:hAnsi="Century Gothic"/>
          <w:sz w:val="24"/>
          <w:szCs w:val="24"/>
          <w:lang w:val="es-DO"/>
        </w:rPr>
        <w:t xml:space="preserve">,  en el numeral 2 de su artículo 1, establece </w:t>
      </w:r>
      <w:r w:rsidR="004947B2" w:rsidRPr="0084598E">
        <w:rPr>
          <w:rFonts w:ascii="Century Gothic" w:hAnsi="Century Gothic"/>
          <w:sz w:val="24"/>
          <w:szCs w:val="24"/>
          <w:shd w:val="clear" w:color="auto" w:fill="FFFFFF"/>
        </w:rPr>
        <w:t xml:space="preserve">que </w:t>
      </w:r>
      <w:r w:rsidR="00207AE2" w:rsidRPr="0084598E">
        <w:rPr>
          <w:rFonts w:ascii="Century Gothic" w:hAnsi="Century Gothic"/>
          <w:sz w:val="24"/>
          <w:szCs w:val="24"/>
          <w:shd w:val="clear" w:color="auto" w:fill="FFFFFF"/>
        </w:rPr>
        <w:t>“L</w:t>
      </w:r>
      <w:r w:rsidRPr="0084598E">
        <w:rPr>
          <w:rFonts w:ascii="Century Gothic" w:hAnsi="Century Gothic"/>
          <w:sz w:val="24"/>
          <w:szCs w:val="24"/>
          <w:shd w:val="clear" w:color="auto" w:fill="FFFFFF"/>
        </w:rPr>
        <w:t>a función esencial del servicio del empleo, en cooperación, cuando fuere necesario, con otros organismos interesados, públicos y privados, deberá ser la de lograr la mejor organización posible del mercado del empleo, como parte integrante del programa nacional destinado a mantener y garantizar el sistema del empleo para todos y a desarrollar y utilizar los recursos de la producción.</w:t>
      </w:r>
      <w:r w:rsidR="00207AE2" w:rsidRPr="0084598E">
        <w:rPr>
          <w:rFonts w:ascii="Century Gothic" w:hAnsi="Century Gothic"/>
          <w:sz w:val="24"/>
          <w:szCs w:val="24"/>
          <w:shd w:val="clear" w:color="auto" w:fill="FFFFFF"/>
        </w:rPr>
        <w:t>”</w:t>
      </w:r>
    </w:p>
    <w:p w14:paraId="7AE8EAE9" w14:textId="77777777" w:rsidR="00E75D67" w:rsidRPr="0084598E" w:rsidRDefault="00E75D67" w:rsidP="009F1741">
      <w:pPr>
        <w:spacing w:after="0" w:line="240" w:lineRule="auto"/>
        <w:jc w:val="both"/>
        <w:rPr>
          <w:rFonts w:ascii="Century Gothic" w:hAnsi="Century Gothic"/>
          <w:sz w:val="24"/>
          <w:szCs w:val="24"/>
          <w:lang w:val="es-DO"/>
        </w:rPr>
      </w:pPr>
    </w:p>
    <w:p w14:paraId="5488E4C1" w14:textId="440CF66E" w:rsidR="00E75D67" w:rsidRPr="0084598E" w:rsidRDefault="00E75D67" w:rsidP="009F1741">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(14)</w:t>
      </w:r>
      <w:r w:rsidRPr="0084598E">
        <w:rPr>
          <w:rFonts w:ascii="Century Gothic" w:hAnsi="Century Gothic"/>
          <w:b/>
          <w:sz w:val="24"/>
          <w:szCs w:val="24"/>
          <w:lang w:val="es-DO"/>
        </w:rPr>
        <w:t xml:space="preserve">: </w:t>
      </w:r>
      <w:r w:rsidRPr="0084598E">
        <w:rPr>
          <w:rFonts w:ascii="Century Gothic" w:hAnsi="Century Gothic"/>
          <w:sz w:val="24"/>
          <w:szCs w:val="24"/>
          <w:lang w:val="es-DO"/>
        </w:rPr>
        <w:t>Que el Convenio 122</w:t>
      </w:r>
      <w:r w:rsidR="00134ED5" w:rsidRPr="0084598E">
        <w:rPr>
          <w:rFonts w:ascii="Century Gothic" w:hAnsi="Century Gothic"/>
          <w:sz w:val="24"/>
          <w:szCs w:val="24"/>
          <w:lang w:val="es-DO"/>
        </w:rPr>
        <w:t>,</w:t>
      </w:r>
      <w:r w:rsidRPr="0084598E">
        <w:rPr>
          <w:rFonts w:ascii="Century Gothic" w:hAnsi="Century Gothic"/>
          <w:sz w:val="24"/>
          <w:szCs w:val="24"/>
          <w:lang w:val="es-DO"/>
        </w:rPr>
        <w:t xml:space="preserve"> sobre la Política de Empleo de la Organización Internacional del Trabajo (OIT), en el literal c, del numeral 2 de su artículo 1, establece </w:t>
      </w:r>
      <w:r w:rsidR="00554289" w:rsidRPr="0084598E">
        <w:rPr>
          <w:rFonts w:ascii="Century Gothic" w:hAnsi="Century Gothic"/>
          <w:sz w:val="24"/>
          <w:szCs w:val="24"/>
          <w:lang w:val="es-DO"/>
        </w:rPr>
        <w:t>“</w:t>
      </w:r>
      <w:r w:rsidRPr="0084598E">
        <w:rPr>
          <w:rFonts w:ascii="Century Gothic" w:hAnsi="Century Gothic"/>
          <w:sz w:val="24"/>
          <w:szCs w:val="24"/>
          <w:shd w:val="clear" w:color="auto" w:fill="FFFFFF"/>
        </w:rPr>
        <w:t xml:space="preserve">que habrá libertad para escoger </w:t>
      </w:r>
      <w:r w:rsidR="00134ED5" w:rsidRPr="0084598E">
        <w:rPr>
          <w:rFonts w:ascii="Century Gothic" w:hAnsi="Century Gothic"/>
          <w:sz w:val="24"/>
          <w:szCs w:val="24"/>
          <w:shd w:val="clear" w:color="auto" w:fill="FFFFFF"/>
        </w:rPr>
        <w:t xml:space="preserve">el </w:t>
      </w:r>
      <w:r w:rsidRPr="0084598E">
        <w:rPr>
          <w:rFonts w:ascii="Century Gothic" w:hAnsi="Century Gothic"/>
          <w:sz w:val="24"/>
          <w:szCs w:val="24"/>
          <w:shd w:val="clear" w:color="auto" w:fill="FFFFFF"/>
        </w:rPr>
        <w:t>empleo y que cada trabajador tendrá todas las posibilidades de adquirir la formación necesaria para ocupar el empleo que le convenga y de utilizar en este empleo esta formación y las facultades que posea, sin que se tengan en cuenta su raza, color, sexo, religión, opinión política, procedencia nacional u origen social.</w:t>
      </w:r>
      <w:r w:rsidR="00554289" w:rsidRPr="0084598E">
        <w:rPr>
          <w:rFonts w:ascii="Century Gothic" w:hAnsi="Century Gothic"/>
          <w:sz w:val="24"/>
          <w:szCs w:val="24"/>
          <w:shd w:val="clear" w:color="auto" w:fill="FFFFFF"/>
        </w:rPr>
        <w:t>”</w:t>
      </w:r>
      <w:r w:rsidRPr="0084598E">
        <w:rPr>
          <w:rFonts w:ascii="Century Gothic" w:hAnsi="Century Gothic"/>
          <w:sz w:val="24"/>
          <w:szCs w:val="24"/>
          <w:lang w:val="es-DO"/>
        </w:rPr>
        <w:t xml:space="preserve"> </w:t>
      </w:r>
    </w:p>
    <w:p w14:paraId="262D719A" w14:textId="2F536C2B" w:rsidR="00022098" w:rsidRPr="0084598E" w:rsidRDefault="00022098" w:rsidP="009F1741">
      <w:pPr>
        <w:spacing w:after="0" w:line="240" w:lineRule="auto"/>
        <w:jc w:val="both"/>
        <w:rPr>
          <w:rFonts w:ascii="Century Gothic" w:hAnsi="Century Gothic"/>
          <w:b/>
          <w:sz w:val="24"/>
          <w:szCs w:val="24"/>
          <w:lang w:val="es-DO"/>
        </w:rPr>
      </w:pPr>
    </w:p>
    <w:p w14:paraId="0A5A4B92" w14:textId="14A058D7" w:rsidR="00191537" w:rsidRPr="0084598E" w:rsidRDefault="00191537" w:rsidP="00191537">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(15)</w:t>
      </w:r>
      <w:r w:rsidRPr="0084598E">
        <w:rPr>
          <w:rFonts w:ascii="Century Gothic" w:hAnsi="Century Gothic"/>
          <w:b/>
          <w:sz w:val="24"/>
          <w:szCs w:val="24"/>
          <w:lang w:val="es-DO"/>
        </w:rPr>
        <w:t xml:space="preserve">: </w:t>
      </w:r>
      <w:r w:rsidRPr="0084598E">
        <w:rPr>
          <w:rFonts w:ascii="Century Gothic" w:hAnsi="Century Gothic"/>
          <w:sz w:val="24"/>
          <w:szCs w:val="24"/>
          <w:lang w:val="es-DO"/>
        </w:rPr>
        <w:t>Que es de importancia la disponibilidad de información estadística sobre las pasantías o prácticas profesionales formativas para la formulación de políticas activas de empleo que promuevan las mismas.</w:t>
      </w:r>
    </w:p>
    <w:p w14:paraId="2E698B22" w14:textId="77777777" w:rsidR="00191537" w:rsidRPr="0084598E" w:rsidRDefault="00191537" w:rsidP="009F1741">
      <w:pPr>
        <w:spacing w:after="0" w:line="240" w:lineRule="auto"/>
        <w:jc w:val="both"/>
        <w:rPr>
          <w:rFonts w:ascii="Century Gothic" w:hAnsi="Century Gothic"/>
          <w:b/>
          <w:sz w:val="24"/>
          <w:szCs w:val="24"/>
          <w:lang w:val="es-DO"/>
        </w:rPr>
      </w:pPr>
    </w:p>
    <w:p w14:paraId="3503EB65" w14:textId="60310E1E" w:rsidR="00BA7026" w:rsidRPr="0084598E" w:rsidRDefault="00BA7026" w:rsidP="009F1741">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(16)</w:t>
      </w:r>
      <w:r w:rsidRPr="0084598E">
        <w:rPr>
          <w:rFonts w:ascii="Century Gothic" w:hAnsi="Century Gothic"/>
          <w:b/>
          <w:sz w:val="24"/>
          <w:szCs w:val="24"/>
          <w:lang w:val="es-DO"/>
        </w:rPr>
        <w:t xml:space="preserve">: </w:t>
      </w:r>
      <w:r w:rsidRPr="0084598E">
        <w:rPr>
          <w:rFonts w:ascii="Century Gothic" w:hAnsi="Century Gothic"/>
          <w:sz w:val="24"/>
          <w:szCs w:val="24"/>
          <w:lang w:val="es-DO"/>
        </w:rPr>
        <w:t>Que el Ministerio de Trabajo, a través de la Dirección General de Empleo, dispone del Servicio Nacional de Empleo el cual es un servicio de intermediación laboral gratuito que promueve la inserción laboral con la finalidad de garantizar el acceso al empleo y el desarrollo de las habilidades necesarias para que el demandante de empleo pueda insertarse en el mercado laboral.</w:t>
      </w:r>
    </w:p>
    <w:p w14:paraId="726A505D" w14:textId="77777777" w:rsidR="00BA7026" w:rsidRPr="0084598E" w:rsidRDefault="00BA7026" w:rsidP="009F1741">
      <w:pPr>
        <w:spacing w:after="0" w:line="240" w:lineRule="auto"/>
        <w:jc w:val="both"/>
        <w:rPr>
          <w:rFonts w:ascii="Century Gothic" w:hAnsi="Century Gothic"/>
          <w:sz w:val="24"/>
          <w:szCs w:val="24"/>
          <w:lang w:val="es-DO"/>
        </w:rPr>
      </w:pPr>
    </w:p>
    <w:p w14:paraId="7399F558" w14:textId="0229B5EA" w:rsidR="00783EC8" w:rsidRPr="0084598E" w:rsidRDefault="00783EC8" w:rsidP="009F1741">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CONSIDERANDO</w:t>
      </w:r>
      <w:r w:rsidR="004734F8">
        <w:rPr>
          <w:rFonts w:ascii="Century Gothic" w:hAnsi="Century Gothic"/>
          <w:b/>
          <w:sz w:val="24"/>
          <w:szCs w:val="24"/>
          <w:lang w:val="es-DO"/>
        </w:rPr>
        <w:t xml:space="preserve"> (17)</w:t>
      </w:r>
      <w:r w:rsidRPr="0084598E">
        <w:rPr>
          <w:rFonts w:ascii="Century Gothic" w:hAnsi="Century Gothic"/>
          <w:b/>
          <w:sz w:val="24"/>
          <w:szCs w:val="24"/>
          <w:lang w:val="es-DO"/>
        </w:rPr>
        <w:t>:</w:t>
      </w:r>
      <w:r w:rsidRPr="0084598E">
        <w:rPr>
          <w:rFonts w:ascii="Century Gothic" w:hAnsi="Century Gothic"/>
          <w:sz w:val="24"/>
          <w:szCs w:val="24"/>
          <w:lang w:val="es-DO"/>
        </w:rPr>
        <w:t xml:space="preserve"> Que el Ministerio de Trabajo</w:t>
      </w:r>
      <w:r w:rsidR="00A745D5" w:rsidRPr="0084598E">
        <w:rPr>
          <w:rFonts w:ascii="Century Gothic" w:hAnsi="Century Gothic"/>
          <w:sz w:val="24"/>
          <w:szCs w:val="24"/>
          <w:lang w:val="es-DO"/>
        </w:rPr>
        <w:t>,</w:t>
      </w:r>
      <w:r w:rsidR="003B27D1" w:rsidRPr="0084598E">
        <w:rPr>
          <w:rFonts w:ascii="Century Gothic" w:hAnsi="Century Gothic"/>
          <w:sz w:val="24"/>
          <w:szCs w:val="24"/>
          <w:lang w:val="es-DO"/>
        </w:rPr>
        <w:t xml:space="preserve"> </w:t>
      </w:r>
      <w:r w:rsidR="00A745D5" w:rsidRPr="0084598E">
        <w:rPr>
          <w:rFonts w:ascii="Century Gothic" w:hAnsi="Century Gothic"/>
          <w:sz w:val="24"/>
          <w:szCs w:val="24"/>
          <w:lang w:val="es-DO"/>
        </w:rPr>
        <w:t xml:space="preserve">cónsono con su papel de ente </w:t>
      </w:r>
      <w:r w:rsidR="00994234" w:rsidRPr="0084598E">
        <w:rPr>
          <w:rFonts w:ascii="Century Gothic" w:hAnsi="Century Gothic"/>
          <w:sz w:val="24"/>
          <w:szCs w:val="24"/>
          <w:lang w:val="es-DO"/>
        </w:rPr>
        <w:t xml:space="preserve">supervisor </w:t>
      </w:r>
      <w:r w:rsidR="00A745D5" w:rsidRPr="0084598E">
        <w:rPr>
          <w:rFonts w:ascii="Century Gothic" w:hAnsi="Century Gothic"/>
          <w:sz w:val="24"/>
          <w:szCs w:val="24"/>
          <w:lang w:val="es-DO"/>
        </w:rPr>
        <w:t>de las relaciones laborales</w:t>
      </w:r>
      <w:r w:rsidR="00994234" w:rsidRPr="0084598E">
        <w:rPr>
          <w:rFonts w:ascii="Century Gothic" w:hAnsi="Century Gothic"/>
          <w:sz w:val="24"/>
          <w:szCs w:val="24"/>
          <w:lang w:val="es-DO"/>
        </w:rPr>
        <w:t xml:space="preserve"> a nivel nacional, entiende que es necesario </w:t>
      </w:r>
      <w:r w:rsidR="00CD58C8" w:rsidRPr="0084598E">
        <w:rPr>
          <w:rFonts w:ascii="Century Gothic" w:hAnsi="Century Gothic"/>
          <w:sz w:val="24"/>
          <w:szCs w:val="24"/>
          <w:lang w:val="es-DO"/>
        </w:rPr>
        <w:t xml:space="preserve">aclarar la relación que existe entre la empresa que facilita un espacio </w:t>
      </w:r>
      <w:r w:rsidR="00E26903" w:rsidRPr="0084598E">
        <w:rPr>
          <w:rFonts w:ascii="Century Gothic" w:hAnsi="Century Gothic"/>
          <w:sz w:val="24"/>
          <w:szCs w:val="24"/>
          <w:lang w:val="es-DO"/>
        </w:rPr>
        <w:t xml:space="preserve">de </w:t>
      </w:r>
      <w:r w:rsidR="00CD58C8" w:rsidRPr="0084598E">
        <w:rPr>
          <w:rFonts w:ascii="Century Gothic" w:hAnsi="Century Gothic"/>
          <w:sz w:val="24"/>
          <w:szCs w:val="24"/>
          <w:lang w:val="es-DO"/>
        </w:rPr>
        <w:t xml:space="preserve">aprendizaje </w:t>
      </w:r>
      <w:r w:rsidR="00E26903" w:rsidRPr="0084598E">
        <w:rPr>
          <w:rFonts w:ascii="Century Gothic" w:hAnsi="Century Gothic"/>
          <w:sz w:val="24"/>
          <w:szCs w:val="24"/>
          <w:lang w:val="es-DO"/>
        </w:rPr>
        <w:t>para el desarrollo de</w:t>
      </w:r>
      <w:r w:rsidR="00177962" w:rsidRPr="0084598E">
        <w:rPr>
          <w:rFonts w:ascii="Century Gothic" w:hAnsi="Century Gothic"/>
          <w:sz w:val="24"/>
          <w:szCs w:val="24"/>
          <w:lang w:val="es-DO"/>
        </w:rPr>
        <w:t xml:space="preserve"> pasantías y/o</w:t>
      </w:r>
      <w:r w:rsidR="00E26903" w:rsidRPr="0084598E">
        <w:rPr>
          <w:rFonts w:ascii="Century Gothic" w:hAnsi="Century Gothic"/>
          <w:sz w:val="24"/>
          <w:szCs w:val="24"/>
          <w:lang w:val="es-DO"/>
        </w:rPr>
        <w:t xml:space="preserve"> </w:t>
      </w:r>
      <w:r w:rsidR="00CD58C8" w:rsidRPr="0084598E">
        <w:rPr>
          <w:rFonts w:ascii="Century Gothic" w:hAnsi="Century Gothic"/>
          <w:sz w:val="24"/>
          <w:szCs w:val="24"/>
          <w:lang w:val="es-DO"/>
        </w:rPr>
        <w:t>práctica</w:t>
      </w:r>
      <w:r w:rsidR="00E26903" w:rsidRPr="0084598E">
        <w:rPr>
          <w:rFonts w:ascii="Century Gothic" w:hAnsi="Century Gothic"/>
          <w:sz w:val="24"/>
          <w:szCs w:val="24"/>
          <w:lang w:val="es-DO"/>
        </w:rPr>
        <w:t>s</w:t>
      </w:r>
      <w:r w:rsidR="00CD58C8" w:rsidRPr="0084598E">
        <w:rPr>
          <w:rFonts w:ascii="Century Gothic" w:hAnsi="Century Gothic"/>
          <w:sz w:val="24"/>
          <w:szCs w:val="24"/>
          <w:lang w:val="es-DO"/>
        </w:rPr>
        <w:t xml:space="preserve"> profesional</w:t>
      </w:r>
      <w:r w:rsidR="00E26903" w:rsidRPr="0084598E">
        <w:rPr>
          <w:rFonts w:ascii="Century Gothic" w:hAnsi="Century Gothic"/>
          <w:sz w:val="24"/>
          <w:szCs w:val="24"/>
          <w:lang w:val="es-DO"/>
        </w:rPr>
        <w:t>es</w:t>
      </w:r>
      <w:r w:rsidR="00CD58C8" w:rsidRPr="0084598E">
        <w:rPr>
          <w:rFonts w:ascii="Century Gothic" w:hAnsi="Century Gothic"/>
          <w:sz w:val="24"/>
          <w:szCs w:val="24"/>
          <w:lang w:val="es-DO"/>
        </w:rPr>
        <w:t xml:space="preserve"> </w:t>
      </w:r>
      <w:r w:rsidR="00D02D9A" w:rsidRPr="0084598E">
        <w:rPr>
          <w:rFonts w:ascii="Century Gothic" w:hAnsi="Century Gothic"/>
          <w:sz w:val="24"/>
          <w:szCs w:val="24"/>
          <w:lang w:val="es-DO"/>
        </w:rPr>
        <w:t>formativa</w:t>
      </w:r>
      <w:r w:rsidR="00E26903" w:rsidRPr="0084598E">
        <w:rPr>
          <w:rFonts w:ascii="Century Gothic" w:hAnsi="Century Gothic"/>
          <w:sz w:val="24"/>
          <w:szCs w:val="24"/>
          <w:lang w:val="es-DO"/>
        </w:rPr>
        <w:t>s</w:t>
      </w:r>
      <w:r w:rsidR="00D02D9A" w:rsidRPr="0084598E">
        <w:rPr>
          <w:rFonts w:ascii="Century Gothic" w:hAnsi="Century Gothic"/>
          <w:sz w:val="24"/>
          <w:szCs w:val="24"/>
          <w:lang w:val="es-DO"/>
        </w:rPr>
        <w:t xml:space="preserve"> </w:t>
      </w:r>
      <w:r w:rsidR="00CD58C8" w:rsidRPr="0084598E">
        <w:rPr>
          <w:rFonts w:ascii="Century Gothic" w:hAnsi="Century Gothic"/>
          <w:sz w:val="24"/>
          <w:szCs w:val="24"/>
          <w:lang w:val="es-DO"/>
        </w:rPr>
        <w:t>y el estudiante</w:t>
      </w:r>
      <w:r w:rsidR="00E26903" w:rsidRPr="0084598E">
        <w:rPr>
          <w:rFonts w:ascii="Century Gothic" w:hAnsi="Century Gothic"/>
          <w:sz w:val="24"/>
          <w:szCs w:val="24"/>
          <w:lang w:val="es-DO"/>
        </w:rPr>
        <w:t xml:space="preserve"> o egresado de</w:t>
      </w:r>
      <w:r w:rsidR="00CD58C8" w:rsidRPr="0084598E">
        <w:rPr>
          <w:rFonts w:ascii="Century Gothic" w:hAnsi="Century Gothic"/>
          <w:sz w:val="24"/>
          <w:szCs w:val="24"/>
          <w:lang w:val="es-DO"/>
        </w:rPr>
        <w:t xml:space="preserve"> un programa educativo.</w:t>
      </w:r>
    </w:p>
    <w:p w14:paraId="74663105" w14:textId="4CA348C5" w:rsidR="009E0C75" w:rsidRDefault="009E0C75" w:rsidP="009F1741">
      <w:pPr>
        <w:spacing w:after="0" w:line="240" w:lineRule="auto"/>
        <w:jc w:val="both"/>
        <w:rPr>
          <w:rFonts w:ascii="Century Gothic" w:hAnsi="Century Gothic"/>
          <w:sz w:val="24"/>
          <w:szCs w:val="24"/>
          <w:lang w:val="es-DO"/>
        </w:rPr>
      </w:pPr>
    </w:p>
    <w:p w14:paraId="36E9EBFE" w14:textId="77777777" w:rsidR="004734F8" w:rsidRPr="0084598E" w:rsidRDefault="004734F8" w:rsidP="004734F8">
      <w:pPr>
        <w:spacing w:after="0" w:line="240" w:lineRule="auto"/>
        <w:jc w:val="both"/>
        <w:rPr>
          <w:rFonts w:ascii="Century Gothic" w:hAnsi="Century Gothic"/>
          <w:b/>
          <w:sz w:val="24"/>
          <w:szCs w:val="24"/>
          <w:lang w:val="es-DO"/>
        </w:rPr>
      </w:pPr>
      <w:r w:rsidRPr="0084598E">
        <w:rPr>
          <w:rFonts w:ascii="Century Gothic" w:hAnsi="Century Gothic"/>
          <w:b/>
          <w:sz w:val="24"/>
          <w:szCs w:val="24"/>
          <w:lang w:val="es-DO"/>
        </w:rPr>
        <w:t xml:space="preserve">VISTO: </w:t>
      </w:r>
      <w:r w:rsidRPr="0084598E">
        <w:rPr>
          <w:rFonts w:ascii="Century Gothic" w:hAnsi="Century Gothic"/>
          <w:sz w:val="24"/>
          <w:szCs w:val="24"/>
          <w:lang w:val="es-DO"/>
        </w:rPr>
        <w:t xml:space="preserve">El Convenio 88, sobre el Servicio del Empleo, de la Organización Internacional del Trabajo (OIT), del 10 de agosto de 1950. </w:t>
      </w:r>
    </w:p>
    <w:p w14:paraId="470F5194" w14:textId="77777777" w:rsidR="004734F8" w:rsidRPr="0084598E" w:rsidRDefault="004734F8" w:rsidP="004734F8">
      <w:pPr>
        <w:spacing w:after="0" w:line="240" w:lineRule="auto"/>
        <w:jc w:val="both"/>
        <w:rPr>
          <w:rFonts w:ascii="Century Gothic" w:hAnsi="Century Gothic"/>
          <w:b/>
          <w:sz w:val="24"/>
          <w:szCs w:val="24"/>
          <w:lang w:val="es-DO"/>
        </w:rPr>
      </w:pPr>
    </w:p>
    <w:p w14:paraId="6E772EB1" w14:textId="77777777" w:rsidR="008353EC" w:rsidRDefault="008353EC" w:rsidP="004734F8">
      <w:pPr>
        <w:spacing w:after="0" w:line="240" w:lineRule="auto"/>
        <w:jc w:val="both"/>
        <w:rPr>
          <w:rFonts w:ascii="Century Gothic" w:hAnsi="Century Gothic"/>
          <w:b/>
          <w:sz w:val="24"/>
          <w:szCs w:val="24"/>
          <w:lang w:val="es-DO"/>
        </w:rPr>
      </w:pPr>
    </w:p>
    <w:p w14:paraId="5E3431DA" w14:textId="77777777" w:rsidR="008353EC" w:rsidRDefault="008353EC" w:rsidP="004734F8">
      <w:pPr>
        <w:spacing w:after="0" w:line="240" w:lineRule="auto"/>
        <w:jc w:val="both"/>
        <w:rPr>
          <w:rFonts w:ascii="Century Gothic" w:hAnsi="Century Gothic"/>
          <w:b/>
          <w:sz w:val="24"/>
          <w:szCs w:val="24"/>
          <w:lang w:val="es-DO"/>
        </w:rPr>
      </w:pPr>
    </w:p>
    <w:p w14:paraId="31B98098" w14:textId="6D472A71" w:rsidR="004734F8" w:rsidRPr="0084598E" w:rsidRDefault="004734F8" w:rsidP="004734F8">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 xml:space="preserve">VISTO: </w:t>
      </w:r>
      <w:r w:rsidRPr="0084598E">
        <w:rPr>
          <w:rFonts w:ascii="Century Gothic" w:hAnsi="Century Gothic"/>
          <w:sz w:val="24"/>
          <w:szCs w:val="24"/>
          <w:lang w:val="es-DO"/>
        </w:rPr>
        <w:t xml:space="preserve">El Convenio 122, sobre la Política del Empleo, de la Organización Internacional del Trabajo (OIT), del 15 de julio de 1966. </w:t>
      </w:r>
    </w:p>
    <w:p w14:paraId="34871B4A" w14:textId="77777777" w:rsidR="004734F8" w:rsidRPr="0084598E" w:rsidRDefault="004734F8" w:rsidP="004734F8">
      <w:pPr>
        <w:spacing w:after="0" w:line="240" w:lineRule="auto"/>
        <w:jc w:val="both"/>
        <w:rPr>
          <w:rFonts w:ascii="Century Gothic" w:hAnsi="Century Gothic"/>
          <w:b/>
          <w:sz w:val="24"/>
          <w:szCs w:val="24"/>
          <w:lang w:val="es-DO"/>
        </w:rPr>
      </w:pPr>
    </w:p>
    <w:p w14:paraId="3E2EB814" w14:textId="77777777" w:rsidR="004734F8" w:rsidRPr="0084598E" w:rsidRDefault="004734F8" w:rsidP="004734F8">
      <w:pPr>
        <w:spacing w:after="0" w:line="240" w:lineRule="auto"/>
        <w:jc w:val="both"/>
        <w:rPr>
          <w:rFonts w:ascii="Century Gothic" w:hAnsi="Century Gothic"/>
          <w:b/>
          <w:sz w:val="24"/>
          <w:szCs w:val="24"/>
          <w:lang w:val="es-DO"/>
        </w:rPr>
      </w:pPr>
      <w:r w:rsidRPr="0084598E">
        <w:rPr>
          <w:rFonts w:ascii="Century Gothic" w:hAnsi="Century Gothic"/>
          <w:b/>
          <w:sz w:val="24"/>
          <w:szCs w:val="24"/>
          <w:lang w:val="es-DO"/>
        </w:rPr>
        <w:t>VISTA:</w:t>
      </w:r>
      <w:r w:rsidRPr="0084598E">
        <w:rPr>
          <w:rFonts w:ascii="Century Gothic" w:hAnsi="Century Gothic"/>
          <w:sz w:val="24"/>
          <w:szCs w:val="24"/>
          <w:lang w:val="es-DO"/>
        </w:rPr>
        <w:t xml:space="preserve"> La Constitución Dominicana del 13 de junio de 2015;</w:t>
      </w:r>
    </w:p>
    <w:p w14:paraId="2158BB13" w14:textId="77777777" w:rsidR="004734F8" w:rsidRPr="0084598E" w:rsidRDefault="004734F8" w:rsidP="004734F8">
      <w:pPr>
        <w:spacing w:after="0" w:line="240" w:lineRule="auto"/>
        <w:jc w:val="both"/>
        <w:rPr>
          <w:rFonts w:ascii="Century Gothic" w:hAnsi="Century Gothic"/>
          <w:b/>
          <w:sz w:val="24"/>
          <w:szCs w:val="24"/>
          <w:lang w:val="es-DO"/>
        </w:rPr>
      </w:pPr>
    </w:p>
    <w:p w14:paraId="640D7947" w14:textId="77777777" w:rsidR="004734F8" w:rsidRPr="0084598E" w:rsidRDefault="004734F8" w:rsidP="004734F8">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 xml:space="preserve">VISTO: </w:t>
      </w:r>
      <w:r w:rsidRPr="0084598E">
        <w:rPr>
          <w:rFonts w:ascii="Century Gothic" w:hAnsi="Century Gothic"/>
          <w:sz w:val="24"/>
          <w:szCs w:val="24"/>
          <w:lang w:val="es-DO"/>
        </w:rPr>
        <w:t>El Código de Trabajo de la República Dominicana, contenido en la Ley No. 16-92, del 29 de mayo de 1992;</w:t>
      </w:r>
    </w:p>
    <w:p w14:paraId="73F28D87" w14:textId="77777777" w:rsidR="004734F8" w:rsidRPr="0084598E" w:rsidRDefault="004734F8" w:rsidP="004734F8">
      <w:pPr>
        <w:spacing w:after="0" w:line="240" w:lineRule="auto"/>
        <w:jc w:val="both"/>
        <w:rPr>
          <w:rFonts w:ascii="Century Gothic" w:hAnsi="Century Gothic"/>
          <w:b/>
          <w:sz w:val="24"/>
          <w:szCs w:val="24"/>
          <w:lang w:val="es-DO"/>
        </w:rPr>
      </w:pPr>
    </w:p>
    <w:p w14:paraId="3B2C7419" w14:textId="77777777" w:rsidR="004734F8" w:rsidRPr="0084598E" w:rsidRDefault="004734F8" w:rsidP="004734F8">
      <w:pPr>
        <w:pStyle w:val="Heading2"/>
        <w:shd w:val="clear" w:color="auto" w:fill="FFFFFF"/>
        <w:spacing w:after="240"/>
        <w:rPr>
          <w:rFonts w:ascii="Century Gothic" w:hAnsi="Century Gothic"/>
          <w:b w:val="0"/>
          <w:lang w:val="es-DO"/>
        </w:rPr>
      </w:pPr>
      <w:r w:rsidRPr="0084598E">
        <w:rPr>
          <w:rFonts w:ascii="Century Gothic" w:hAnsi="Century Gothic"/>
          <w:lang w:val="es-DO"/>
        </w:rPr>
        <w:t xml:space="preserve">VISTA: </w:t>
      </w:r>
      <w:r w:rsidRPr="0084598E">
        <w:rPr>
          <w:rFonts w:ascii="Century Gothic" w:hAnsi="Century Gothic"/>
          <w:b w:val="0"/>
          <w:lang w:val="es-DO"/>
        </w:rPr>
        <w:t xml:space="preserve">La Ley No. 116-80, que </w:t>
      </w:r>
      <w:r w:rsidRPr="0084598E">
        <w:rPr>
          <w:rFonts w:ascii="Century Gothic" w:hAnsi="Century Gothic" w:cs="Arial"/>
          <w:b w:val="0"/>
          <w:color w:val="000000"/>
        </w:rPr>
        <w:t>Crea el Instituto Nacional de Formación Técnico Profesional (INFOTEP)</w:t>
      </w:r>
      <w:r w:rsidRPr="0084598E">
        <w:rPr>
          <w:rFonts w:ascii="Century Gothic" w:hAnsi="Century Gothic"/>
          <w:b w:val="0"/>
          <w:lang w:val="es-DO"/>
        </w:rPr>
        <w:t>, del 16 de enero de 1980;</w:t>
      </w:r>
    </w:p>
    <w:p w14:paraId="336EA6E5" w14:textId="77777777" w:rsidR="004734F8" w:rsidRPr="0084598E" w:rsidRDefault="004734F8" w:rsidP="004734F8">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VISTA:</w:t>
      </w:r>
      <w:r w:rsidRPr="0084598E">
        <w:rPr>
          <w:rFonts w:ascii="Century Gothic" w:hAnsi="Century Gothic"/>
          <w:sz w:val="24"/>
          <w:szCs w:val="24"/>
          <w:lang w:val="es-DO"/>
        </w:rPr>
        <w:t xml:space="preserve"> La Ley No. 66-97, Ley General de Educación, del 09 de abril de 1997;</w:t>
      </w:r>
    </w:p>
    <w:p w14:paraId="3705616E" w14:textId="77777777" w:rsidR="004734F8" w:rsidRPr="0084598E" w:rsidRDefault="004734F8" w:rsidP="004734F8">
      <w:pPr>
        <w:spacing w:after="0" w:line="240" w:lineRule="auto"/>
        <w:jc w:val="both"/>
        <w:rPr>
          <w:rFonts w:ascii="Century Gothic" w:hAnsi="Century Gothic"/>
          <w:b/>
          <w:sz w:val="24"/>
          <w:szCs w:val="24"/>
          <w:lang w:val="es-DO"/>
        </w:rPr>
      </w:pPr>
    </w:p>
    <w:p w14:paraId="64778250" w14:textId="77777777" w:rsidR="004734F8" w:rsidRPr="0084598E" w:rsidRDefault="004734F8" w:rsidP="004734F8">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VISTA:</w:t>
      </w:r>
      <w:r w:rsidRPr="0084598E">
        <w:rPr>
          <w:rFonts w:ascii="Century Gothic" w:hAnsi="Century Gothic"/>
          <w:sz w:val="24"/>
          <w:szCs w:val="24"/>
          <w:lang w:val="es-DO"/>
        </w:rPr>
        <w:t xml:space="preserve"> La Ley No. 139-01, </w:t>
      </w:r>
      <w:r w:rsidRPr="0084598E">
        <w:rPr>
          <w:rFonts w:ascii="Century Gothic" w:hAnsi="Century Gothic" w:cs="Arial"/>
          <w:color w:val="202124"/>
          <w:sz w:val="24"/>
          <w:szCs w:val="24"/>
          <w:shd w:val="clear" w:color="auto" w:fill="FFFFFF"/>
        </w:rPr>
        <w:t>crea el Sistema Nacional de Educación Superior, Ciencia y Tecnología</w:t>
      </w:r>
      <w:r w:rsidRPr="0084598E">
        <w:rPr>
          <w:rFonts w:ascii="Century Gothic" w:hAnsi="Century Gothic"/>
          <w:sz w:val="24"/>
          <w:szCs w:val="24"/>
          <w:lang w:val="es-DO"/>
        </w:rPr>
        <w:t>, del 13 de agosto de 2001;</w:t>
      </w:r>
    </w:p>
    <w:p w14:paraId="57CF3098" w14:textId="77777777" w:rsidR="004734F8" w:rsidRPr="0084598E" w:rsidRDefault="004734F8" w:rsidP="004734F8">
      <w:pPr>
        <w:spacing w:after="0" w:line="240" w:lineRule="auto"/>
        <w:jc w:val="both"/>
        <w:rPr>
          <w:rFonts w:ascii="Century Gothic" w:hAnsi="Century Gothic"/>
          <w:b/>
          <w:sz w:val="24"/>
          <w:szCs w:val="24"/>
          <w:lang w:val="es-DO"/>
        </w:rPr>
      </w:pPr>
    </w:p>
    <w:p w14:paraId="428828E3" w14:textId="77777777" w:rsidR="004734F8" w:rsidRPr="0084598E" w:rsidRDefault="004734F8" w:rsidP="004734F8">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 xml:space="preserve">VISTO: </w:t>
      </w:r>
      <w:r w:rsidRPr="0084598E">
        <w:rPr>
          <w:rFonts w:ascii="Century Gothic" w:hAnsi="Century Gothic"/>
          <w:sz w:val="24"/>
          <w:szCs w:val="24"/>
          <w:lang w:val="es-DO"/>
        </w:rPr>
        <w:t xml:space="preserve">La Ley No. 136-03 que crea el Código el </w:t>
      </w:r>
      <w:r w:rsidRPr="0084598E">
        <w:rPr>
          <w:rFonts w:ascii="Century Gothic" w:hAnsi="Century Gothic"/>
          <w:sz w:val="24"/>
          <w:szCs w:val="24"/>
        </w:rPr>
        <w:t>Sistema de Protección y Derechos Fundamentales de Niños, Niñas y Adolescentes</w:t>
      </w:r>
      <w:r w:rsidRPr="0084598E">
        <w:rPr>
          <w:rFonts w:ascii="Century Gothic" w:hAnsi="Century Gothic"/>
          <w:sz w:val="24"/>
          <w:szCs w:val="24"/>
          <w:lang w:val="es-DO"/>
        </w:rPr>
        <w:t>, del 22 de abril del 1994.</w:t>
      </w:r>
    </w:p>
    <w:p w14:paraId="7C9554FE" w14:textId="77777777" w:rsidR="004734F8" w:rsidRPr="0084598E" w:rsidRDefault="004734F8" w:rsidP="004734F8">
      <w:pPr>
        <w:spacing w:after="0" w:line="240" w:lineRule="auto"/>
        <w:jc w:val="both"/>
        <w:rPr>
          <w:rFonts w:ascii="Century Gothic" w:hAnsi="Century Gothic"/>
          <w:sz w:val="24"/>
          <w:szCs w:val="24"/>
          <w:lang w:val="es-DO"/>
        </w:rPr>
      </w:pPr>
    </w:p>
    <w:p w14:paraId="07EA8DE3" w14:textId="77777777" w:rsidR="004734F8" w:rsidRPr="0084598E" w:rsidRDefault="004734F8" w:rsidP="004734F8">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VISTA:</w:t>
      </w:r>
      <w:r w:rsidRPr="0084598E">
        <w:rPr>
          <w:rFonts w:ascii="Century Gothic" w:hAnsi="Century Gothic"/>
          <w:sz w:val="24"/>
          <w:szCs w:val="24"/>
          <w:lang w:val="es-DO"/>
        </w:rPr>
        <w:t xml:space="preserve"> La Ley No. 1-12, que establece la </w:t>
      </w:r>
      <w:r w:rsidRPr="0084598E">
        <w:rPr>
          <w:rFonts w:ascii="Century Gothic" w:hAnsi="Century Gothic"/>
          <w:sz w:val="24"/>
          <w:szCs w:val="24"/>
        </w:rPr>
        <w:t>Estrategia Nacional de Desarrollo</w:t>
      </w:r>
      <w:r w:rsidRPr="0084598E">
        <w:rPr>
          <w:rFonts w:ascii="Century Gothic" w:hAnsi="Century Gothic"/>
          <w:sz w:val="24"/>
          <w:szCs w:val="24"/>
          <w:lang w:val="es-DO"/>
        </w:rPr>
        <w:t>, del 25 de enero de 2012;</w:t>
      </w:r>
    </w:p>
    <w:p w14:paraId="4C51E973" w14:textId="77777777" w:rsidR="004734F8" w:rsidRPr="0084598E" w:rsidRDefault="004734F8" w:rsidP="004734F8">
      <w:pPr>
        <w:spacing w:after="0" w:line="240" w:lineRule="auto"/>
        <w:jc w:val="both"/>
        <w:rPr>
          <w:rFonts w:ascii="Century Gothic" w:hAnsi="Century Gothic"/>
          <w:sz w:val="24"/>
          <w:szCs w:val="24"/>
          <w:lang w:val="es-DO"/>
        </w:rPr>
      </w:pPr>
    </w:p>
    <w:p w14:paraId="7D75AC27" w14:textId="77777777" w:rsidR="004734F8" w:rsidRPr="0084598E" w:rsidRDefault="004734F8" w:rsidP="004734F8">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 xml:space="preserve">VISTO: </w:t>
      </w:r>
      <w:r w:rsidRPr="0084598E">
        <w:rPr>
          <w:rFonts w:ascii="Century Gothic" w:hAnsi="Century Gothic"/>
          <w:sz w:val="24"/>
          <w:szCs w:val="24"/>
          <w:lang w:val="es-DO"/>
        </w:rPr>
        <w:t>El Decreto No. 258-93, que establece el Reglamento de Aplicación de la Ley No. 16-92, del 01 de octubre de 1993;</w:t>
      </w:r>
    </w:p>
    <w:p w14:paraId="265A4A08" w14:textId="77777777" w:rsidR="004734F8" w:rsidRPr="0084598E" w:rsidRDefault="004734F8" w:rsidP="004734F8">
      <w:pPr>
        <w:spacing w:after="0" w:line="240" w:lineRule="auto"/>
        <w:jc w:val="both"/>
        <w:rPr>
          <w:rFonts w:ascii="Century Gothic" w:hAnsi="Century Gothic"/>
          <w:sz w:val="24"/>
          <w:szCs w:val="24"/>
          <w:lang w:val="es-ES"/>
        </w:rPr>
      </w:pPr>
    </w:p>
    <w:p w14:paraId="70D6E41A" w14:textId="77777777" w:rsidR="004734F8" w:rsidRPr="0084598E" w:rsidRDefault="004734F8" w:rsidP="004734F8">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VISTA:</w:t>
      </w:r>
      <w:r w:rsidRPr="0084598E">
        <w:rPr>
          <w:rFonts w:ascii="Century Gothic" w:hAnsi="Century Gothic"/>
          <w:sz w:val="24"/>
          <w:szCs w:val="24"/>
          <w:lang w:val="es-DO"/>
        </w:rPr>
        <w:t xml:space="preserve"> La Resolución No. 52/2004, Sobre Trabajos Peligrosos e Insalubres para Personas Menores de 18 años, del 13 de agosto del 2004;</w:t>
      </w:r>
    </w:p>
    <w:p w14:paraId="7EF9B96B" w14:textId="77777777" w:rsidR="004734F8" w:rsidRPr="0084598E" w:rsidRDefault="004734F8" w:rsidP="004734F8">
      <w:pPr>
        <w:spacing w:after="0" w:line="240" w:lineRule="auto"/>
        <w:jc w:val="both"/>
        <w:rPr>
          <w:rFonts w:ascii="Century Gothic" w:hAnsi="Century Gothic"/>
          <w:sz w:val="24"/>
          <w:szCs w:val="24"/>
          <w:lang w:val="es-ES"/>
        </w:rPr>
      </w:pPr>
    </w:p>
    <w:p w14:paraId="4D4B475D" w14:textId="77777777" w:rsidR="004734F8" w:rsidRPr="0084598E" w:rsidRDefault="004734F8" w:rsidP="004734F8">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 xml:space="preserve">VISTO: </w:t>
      </w:r>
      <w:r w:rsidRPr="0084598E">
        <w:rPr>
          <w:rFonts w:ascii="Century Gothic" w:hAnsi="Century Gothic"/>
          <w:sz w:val="24"/>
          <w:szCs w:val="24"/>
          <w:lang w:val="es-DO"/>
        </w:rPr>
        <w:t>El Decreto No. 56-10, que ordena el cambio de denominación de todas las Secretarías de Estado por Ministerios, del 06 de febrero de 2010;</w:t>
      </w:r>
    </w:p>
    <w:p w14:paraId="5BFDA09C" w14:textId="77777777" w:rsidR="004734F8" w:rsidRPr="0084598E" w:rsidRDefault="004734F8" w:rsidP="004734F8">
      <w:pPr>
        <w:spacing w:after="0" w:line="240" w:lineRule="auto"/>
        <w:jc w:val="both"/>
        <w:rPr>
          <w:rFonts w:ascii="Century Gothic" w:hAnsi="Century Gothic"/>
          <w:sz w:val="24"/>
          <w:szCs w:val="24"/>
          <w:lang w:val="es-DO"/>
        </w:rPr>
      </w:pPr>
    </w:p>
    <w:p w14:paraId="2C077B1B" w14:textId="77777777" w:rsidR="004734F8" w:rsidRPr="0084598E" w:rsidRDefault="004734F8" w:rsidP="004734F8">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VISTA:</w:t>
      </w:r>
      <w:r w:rsidRPr="0084598E">
        <w:rPr>
          <w:rFonts w:ascii="Century Gothic" w:hAnsi="Century Gothic"/>
          <w:sz w:val="24"/>
          <w:szCs w:val="24"/>
          <w:lang w:val="es-DO"/>
        </w:rPr>
        <w:t xml:space="preserve"> La Resolución No. 31/2010 del Ministerio de Trabajo, que aprueba el Reglamento Sobre el Contrato de Aprendizaje, del 30 de septiembre del 2010;</w:t>
      </w:r>
    </w:p>
    <w:p w14:paraId="360A8D02" w14:textId="77777777" w:rsidR="004734F8" w:rsidRPr="0084598E" w:rsidRDefault="004734F8" w:rsidP="004734F8">
      <w:pPr>
        <w:spacing w:after="0" w:line="240" w:lineRule="auto"/>
        <w:jc w:val="both"/>
        <w:rPr>
          <w:rFonts w:ascii="Century Gothic" w:hAnsi="Century Gothic"/>
          <w:b/>
          <w:sz w:val="24"/>
          <w:szCs w:val="24"/>
          <w:lang w:val="es-DO"/>
        </w:rPr>
      </w:pPr>
    </w:p>
    <w:p w14:paraId="4DD0432B" w14:textId="77777777" w:rsidR="004734F8" w:rsidRPr="0084598E" w:rsidRDefault="004734F8" w:rsidP="004734F8">
      <w:pPr>
        <w:spacing w:after="0" w:line="240" w:lineRule="auto"/>
        <w:jc w:val="both"/>
        <w:rPr>
          <w:rFonts w:ascii="Century Gothic" w:hAnsi="Century Gothic"/>
          <w:b/>
          <w:sz w:val="24"/>
          <w:szCs w:val="24"/>
          <w:lang w:val="es-DO"/>
        </w:rPr>
      </w:pPr>
    </w:p>
    <w:p w14:paraId="49ADA05D" w14:textId="77777777" w:rsidR="004734F8" w:rsidRPr="0084598E" w:rsidRDefault="004734F8" w:rsidP="004734F8">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VISTA:</w:t>
      </w:r>
      <w:r w:rsidRPr="0084598E">
        <w:rPr>
          <w:rFonts w:ascii="Century Gothic" w:hAnsi="Century Gothic"/>
          <w:sz w:val="24"/>
          <w:szCs w:val="24"/>
          <w:lang w:val="es-DO"/>
        </w:rPr>
        <w:t xml:space="preserve"> La Ordenanza No. 03-2017 del Ministerio de Educación, que establece la validación de las directrices de la educación técnico-profesional, así como su aplicación en los subsistemas de educación de adultos y de educación especial en lo referente a lo vocacional laboral, del 25 de enero de 2012;</w:t>
      </w:r>
    </w:p>
    <w:p w14:paraId="2F2B7D37" w14:textId="77777777" w:rsidR="004734F8" w:rsidRPr="0084598E" w:rsidRDefault="004734F8" w:rsidP="009F1741">
      <w:pPr>
        <w:spacing w:after="0" w:line="240" w:lineRule="auto"/>
        <w:jc w:val="both"/>
        <w:rPr>
          <w:rFonts w:ascii="Century Gothic" w:hAnsi="Century Gothic"/>
          <w:sz w:val="24"/>
          <w:szCs w:val="24"/>
          <w:lang w:val="es-DO"/>
        </w:rPr>
      </w:pPr>
    </w:p>
    <w:p w14:paraId="60D8862F" w14:textId="6397DBF0" w:rsidR="004734F8" w:rsidRPr="00F807FC" w:rsidRDefault="004734F8" w:rsidP="004734F8">
      <w:pPr>
        <w:spacing w:line="240" w:lineRule="auto"/>
        <w:jc w:val="both"/>
        <w:rPr>
          <w:rFonts w:ascii="Century Gothic" w:hAnsi="Century Gothic"/>
          <w:sz w:val="24"/>
          <w:szCs w:val="24"/>
          <w:lang w:val="es-GT"/>
        </w:rPr>
      </w:pPr>
      <w:r w:rsidRPr="00F807FC">
        <w:rPr>
          <w:rFonts w:ascii="Century Gothic" w:hAnsi="Century Gothic"/>
          <w:b/>
          <w:sz w:val="24"/>
          <w:szCs w:val="24"/>
          <w:lang w:val="es-GT"/>
        </w:rPr>
        <w:t>VISTO:</w:t>
      </w:r>
      <w:r w:rsidRPr="00F807FC">
        <w:rPr>
          <w:rFonts w:ascii="Century Gothic" w:hAnsi="Century Gothic"/>
          <w:sz w:val="24"/>
          <w:szCs w:val="24"/>
          <w:lang w:val="es-GT"/>
        </w:rPr>
        <w:t xml:space="preserve"> Los Artículos 420, 421, 444, 448, 450 de LA Ley No. 16-92 Código de Trabajo. </w:t>
      </w:r>
    </w:p>
    <w:p w14:paraId="6DA0B0F5" w14:textId="77777777" w:rsidR="004734F8" w:rsidRPr="00781F45" w:rsidRDefault="004734F8" w:rsidP="004734F8">
      <w:pPr>
        <w:pStyle w:val="Heading1"/>
        <w:spacing w:line="240" w:lineRule="auto"/>
        <w:rPr>
          <w:rFonts w:ascii="Century Gothic" w:hAnsi="Century Gothic"/>
        </w:rPr>
      </w:pPr>
    </w:p>
    <w:p w14:paraId="7704F5DF" w14:textId="77777777" w:rsidR="004734F8" w:rsidRDefault="004734F8" w:rsidP="004734F8">
      <w:pPr>
        <w:pStyle w:val="Heading1"/>
        <w:spacing w:line="240" w:lineRule="auto"/>
        <w:rPr>
          <w:rFonts w:ascii="Century Gothic" w:hAnsi="Century Gothic"/>
        </w:rPr>
      </w:pPr>
    </w:p>
    <w:p w14:paraId="48B198D2" w14:textId="69582EB6" w:rsidR="004734F8" w:rsidRPr="00781F45" w:rsidRDefault="004734F8" w:rsidP="004734F8">
      <w:pPr>
        <w:pStyle w:val="Heading1"/>
        <w:spacing w:line="240" w:lineRule="auto"/>
        <w:rPr>
          <w:rFonts w:ascii="Century Gothic" w:hAnsi="Century Gothic"/>
        </w:rPr>
      </w:pPr>
      <w:r w:rsidRPr="00781F45">
        <w:rPr>
          <w:rFonts w:ascii="Century Gothic" w:hAnsi="Century Gothic"/>
        </w:rPr>
        <w:t>RESUELVE</w:t>
      </w:r>
    </w:p>
    <w:p w14:paraId="718B3AD0" w14:textId="77777777" w:rsidR="00921CB7" w:rsidRPr="0084598E" w:rsidRDefault="00921CB7" w:rsidP="009F1741">
      <w:pPr>
        <w:spacing w:after="0" w:line="240" w:lineRule="auto"/>
        <w:jc w:val="center"/>
        <w:rPr>
          <w:rFonts w:ascii="Century Gothic" w:hAnsi="Century Gothic"/>
          <w:b/>
          <w:sz w:val="24"/>
          <w:szCs w:val="24"/>
          <w:lang w:val="es-DO"/>
        </w:rPr>
      </w:pPr>
    </w:p>
    <w:p w14:paraId="055C32FB" w14:textId="6BFA4AB3" w:rsidR="006E576B" w:rsidRPr="0084598E" w:rsidRDefault="00706365" w:rsidP="009F1741">
      <w:pPr>
        <w:spacing w:after="0" w:line="240" w:lineRule="auto"/>
        <w:jc w:val="both"/>
        <w:rPr>
          <w:rFonts w:ascii="Century Gothic" w:hAnsi="Century Gothic"/>
          <w:sz w:val="24"/>
          <w:szCs w:val="24"/>
        </w:rPr>
      </w:pPr>
      <w:r w:rsidRPr="0084598E">
        <w:rPr>
          <w:rFonts w:ascii="Century Gothic" w:hAnsi="Century Gothic"/>
          <w:b/>
          <w:sz w:val="24"/>
          <w:szCs w:val="24"/>
          <w:lang w:val="es-DO"/>
        </w:rPr>
        <w:t xml:space="preserve">PRIMERO: </w:t>
      </w:r>
      <w:r w:rsidR="00191537" w:rsidRPr="0084598E">
        <w:rPr>
          <w:rFonts w:ascii="Century Gothic" w:hAnsi="Century Gothic"/>
          <w:bCs/>
          <w:sz w:val="24"/>
          <w:szCs w:val="24"/>
          <w:lang w:val="es-DO"/>
        </w:rPr>
        <w:t xml:space="preserve">Se dispone que la </w:t>
      </w:r>
      <w:r w:rsidR="008F1B21" w:rsidRPr="0084598E">
        <w:rPr>
          <w:rFonts w:ascii="Century Gothic" w:hAnsi="Century Gothic"/>
          <w:sz w:val="24"/>
          <w:szCs w:val="24"/>
        </w:rPr>
        <w:t>pasantía</w:t>
      </w:r>
      <w:r w:rsidR="00E26903" w:rsidRPr="0084598E">
        <w:rPr>
          <w:rFonts w:ascii="Century Gothic" w:hAnsi="Century Gothic"/>
          <w:sz w:val="24"/>
          <w:szCs w:val="24"/>
        </w:rPr>
        <w:t xml:space="preserve"> </w:t>
      </w:r>
      <w:r w:rsidR="008F1B21" w:rsidRPr="0084598E">
        <w:rPr>
          <w:rFonts w:ascii="Century Gothic" w:hAnsi="Century Gothic"/>
          <w:sz w:val="24"/>
          <w:szCs w:val="24"/>
        </w:rPr>
        <w:t xml:space="preserve">o práctica profesional </w:t>
      </w:r>
      <w:r w:rsidR="00D02D9A" w:rsidRPr="0084598E">
        <w:rPr>
          <w:rFonts w:ascii="Century Gothic" w:hAnsi="Century Gothic"/>
          <w:sz w:val="24"/>
          <w:szCs w:val="24"/>
        </w:rPr>
        <w:t>formativa</w:t>
      </w:r>
      <w:r w:rsidR="00B16516" w:rsidRPr="0084598E">
        <w:rPr>
          <w:rFonts w:ascii="Century Gothic" w:hAnsi="Century Gothic"/>
          <w:sz w:val="24"/>
          <w:szCs w:val="24"/>
        </w:rPr>
        <w:t xml:space="preserve"> es</w:t>
      </w:r>
      <w:r w:rsidR="00D02D9A" w:rsidRPr="0084598E">
        <w:rPr>
          <w:rFonts w:ascii="Century Gothic" w:hAnsi="Century Gothic"/>
          <w:sz w:val="24"/>
          <w:szCs w:val="24"/>
        </w:rPr>
        <w:t xml:space="preserve"> </w:t>
      </w:r>
      <w:r w:rsidR="008F1B21" w:rsidRPr="0084598E">
        <w:rPr>
          <w:rFonts w:ascii="Century Gothic" w:hAnsi="Century Gothic"/>
          <w:sz w:val="24"/>
          <w:szCs w:val="24"/>
        </w:rPr>
        <w:t>el proceso mediante el cual el</w:t>
      </w:r>
      <w:r w:rsidR="000D5E7B" w:rsidRPr="0084598E">
        <w:rPr>
          <w:rFonts w:ascii="Century Gothic" w:hAnsi="Century Gothic"/>
          <w:sz w:val="24"/>
          <w:szCs w:val="24"/>
        </w:rPr>
        <w:t xml:space="preserve"> estudiante pone en </w:t>
      </w:r>
      <w:r w:rsidR="00E1366F" w:rsidRPr="0084598E">
        <w:rPr>
          <w:rFonts w:ascii="Century Gothic" w:hAnsi="Century Gothic"/>
          <w:sz w:val="24"/>
          <w:szCs w:val="24"/>
        </w:rPr>
        <w:t>ejecución</w:t>
      </w:r>
      <w:r w:rsidR="000D5E7B" w:rsidRPr="0084598E">
        <w:rPr>
          <w:rFonts w:ascii="Century Gothic" w:hAnsi="Century Gothic"/>
          <w:sz w:val="24"/>
          <w:szCs w:val="24"/>
        </w:rPr>
        <w:t xml:space="preserve"> los</w:t>
      </w:r>
      <w:r w:rsidR="008F1B21" w:rsidRPr="0084598E">
        <w:rPr>
          <w:rFonts w:ascii="Century Gothic" w:hAnsi="Century Gothic"/>
          <w:sz w:val="24"/>
          <w:szCs w:val="24"/>
        </w:rPr>
        <w:t xml:space="preserve"> conocimientos adquiridos durante el transcurso de su formación académica, en los niveles de educación media o secundaria, </w:t>
      </w:r>
      <w:r w:rsidR="00B23E41" w:rsidRPr="0084598E">
        <w:rPr>
          <w:rFonts w:ascii="Century Gothic" w:hAnsi="Century Gothic"/>
          <w:sz w:val="24"/>
          <w:szCs w:val="24"/>
        </w:rPr>
        <w:t xml:space="preserve">técnico profesional, </w:t>
      </w:r>
      <w:r w:rsidR="00B06BF0" w:rsidRPr="0084598E">
        <w:rPr>
          <w:rFonts w:ascii="Century Gothic" w:hAnsi="Century Gothic"/>
          <w:sz w:val="24"/>
          <w:szCs w:val="24"/>
        </w:rPr>
        <w:t xml:space="preserve">técnico superior, </w:t>
      </w:r>
      <w:r w:rsidR="008F1B21" w:rsidRPr="0084598E">
        <w:rPr>
          <w:rFonts w:ascii="Century Gothic" w:hAnsi="Century Gothic"/>
          <w:sz w:val="24"/>
          <w:szCs w:val="24"/>
        </w:rPr>
        <w:t>de grado o de postgrado.</w:t>
      </w:r>
      <w:r w:rsidR="00AB611E" w:rsidRPr="0084598E">
        <w:rPr>
          <w:rFonts w:ascii="Century Gothic" w:hAnsi="Century Gothic"/>
          <w:sz w:val="24"/>
          <w:szCs w:val="24"/>
        </w:rPr>
        <w:t xml:space="preserve"> </w:t>
      </w:r>
    </w:p>
    <w:p w14:paraId="1A0BF0B4" w14:textId="77777777" w:rsidR="00022098" w:rsidRPr="0084598E" w:rsidRDefault="00022098" w:rsidP="009F1741">
      <w:pPr>
        <w:spacing w:after="0" w:line="240" w:lineRule="auto"/>
        <w:jc w:val="both"/>
        <w:rPr>
          <w:rFonts w:ascii="Century Gothic" w:hAnsi="Century Gothic"/>
          <w:sz w:val="24"/>
          <w:szCs w:val="24"/>
        </w:rPr>
      </w:pPr>
    </w:p>
    <w:p w14:paraId="739C5A3D" w14:textId="37C55E55" w:rsidR="005902EC" w:rsidRPr="0084598E" w:rsidRDefault="005E3E16" w:rsidP="009F1741">
      <w:pPr>
        <w:spacing w:after="0" w:line="240" w:lineRule="auto"/>
        <w:jc w:val="both"/>
        <w:rPr>
          <w:rFonts w:ascii="Century Gothic" w:hAnsi="Century Gothic"/>
          <w:color w:val="000000"/>
          <w:sz w:val="24"/>
          <w:szCs w:val="24"/>
          <w:shd w:val="clear" w:color="auto" w:fill="B3D9E2"/>
        </w:rPr>
      </w:pPr>
      <w:r w:rsidRPr="0084598E">
        <w:rPr>
          <w:rFonts w:ascii="Century Gothic" w:hAnsi="Century Gothic"/>
          <w:b/>
          <w:bCs/>
          <w:sz w:val="24"/>
          <w:szCs w:val="24"/>
        </w:rPr>
        <w:t>PÁRRAFO</w:t>
      </w:r>
      <w:r w:rsidR="005902EC" w:rsidRPr="0084598E">
        <w:rPr>
          <w:rFonts w:ascii="Century Gothic" w:hAnsi="Century Gothic"/>
          <w:b/>
          <w:sz w:val="24"/>
          <w:szCs w:val="24"/>
          <w:lang w:val="es-DO"/>
        </w:rPr>
        <w:t xml:space="preserve">: </w:t>
      </w:r>
      <w:r w:rsidR="00D6020F" w:rsidRPr="0084598E">
        <w:rPr>
          <w:rFonts w:ascii="Century Gothic" w:hAnsi="Century Gothic"/>
          <w:sz w:val="24"/>
          <w:szCs w:val="24"/>
          <w:lang w:val="es-DO"/>
        </w:rPr>
        <w:t>Las pasantías</w:t>
      </w:r>
      <w:r w:rsidR="005902EC" w:rsidRPr="0084598E">
        <w:rPr>
          <w:rFonts w:ascii="Century Gothic" w:hAnsi="Century Gothic"/>
          <w:sz w:val="24"/>
          <w:szCs w:val="24"/>
          <w:lang w:val="es-DO"/>
        </w:rPr>
        <w:t xml:space="preserve"> o prácticas profesionales formativas no </w:t>
      </w:r>
      <w:r w:rsidR="00EA6328" w:rsidRPr="0084598E">
        <w:rPr>
          <w:rFonts w:ascii="Century Gothic" w:hAnsi="Century Gothic"/>
          <w:sz w:val="24"/>
          <w:szCs w:val="24"/>
          <w:lang w:val="es-DO"/>
        </w:rPr>
        <w:t>generan</w:t>
      </w:r>
      <w:r w:rsidR="005902EC" w:rsidRPr="0084598E">
        <w:rPr>
          <w:rFonts w:ascii="Century Gothic" w:hAnsi="Century Gothic"/>
          <w:sz w:val="24"/>
          <w:szCs w:val="24"/>
          <w:lang w:val="es-DO"/>
        </w:rPr>
        <w:t xml:space="preserve"> ningún tipo de relación laboral entre el pasante y la empresa u organización en la que ésta se desarrolla. La pasantía no podrá ser utilizada para cubrir vacantes ni para re</w:t>
      </w:r>
      <w:r w:rsidR="00E75F25" w:rsidRPr="0084598E">
        <w:rPr>
          <w:rFonts w:ascii="Century Gothic" w:hAnsi="Century Gothic"/>
          <w:sz w:val="24"/>
          <w:szCs w:val="24"/>
          <w:lang w:val="es-DO"/>
        </w:rPr>
        <w:t>e</w:t>
      </w:r>
      <w:r w:rsidR="005902EC" w:rsidRPr="0084598E">
        <w:rPr>
          <w:rFonts w:ascii="Century Gothic" w:hAnsi="Century Gothic"/>
          <w:sz w:val="24"/>
          <w:szCs w:val="24"/>
          <w:lang w:val="es-DO"/>
        </w:rPr>
        <w:t xml:space="preserve">mplazar al personal de las empresas </w:t>
      </w:r>
      <w:r w:rsidR="00495CA9" w:rsidRPr="0084598E">
        <w:rPr>
          <w:rFonts w:ascii="Century Gothic" w:hAnsi="Century Gothic"/>
          <w:sz w:val="24"/>
          <w:szCs w:val="24"/>
          <w:lang w:val="es-DO"/>
        </w:rPr>
        <w:t>u</w:t>
      </w:r>
      <w:r w:rsidR="005902EC" w:rsidRPr="0084598E">
        <w:rPr>
          <w:rFonts w:ascii="Century Gothic" w:hAnsi="Century Gothic"/>
          <w:sz w:val="24"/>
          <w:szCs w:val="24"/>
          <w:lang w:val="es-DO"/>
        </w:rPr>
        <w:t xml:space="preserve"> </w:t>
      </w:r>
      <w:r w:rsidR="00495CA9" w:rsidRPr="0084598E">
        <w:rPr>
          <w:rFonts w:ascii="Century Gothic" w:hAnsi="Century Gothic"/>
          <w:sz w:val="24"/>
          <w:szCs w:val="24"/>
          <w:lang w:val="es-DO"/>
        </w:rPr>
        <w:t>organizaciones</w:t>
      </w:r>
      <w:r w:rsidR="005902EC" w:rsidRPr="0084598E">
        <w:rPr>
          <w:rFonts w:ascii="Century Gothic" w:hAnsi="Century Gothic"/>
          <w:sz w:val="24"/>
          <w:szCs w:val="24"/>
          <w:lang w:val="es-DO"/>
        </w:rPr>
        <w:t xml:space="preserve"> en las que se realicen.</w:t>
      </w:r>
    </w:p>
    <w:p w14:paraId="60CFC2C7" w14:textId="77777777" w:rsidR="00D02F3C" w:rsidRPr="0084598E" w:rsidRDefault="00D02F3C" w:rsidP="009F1741">
      <w:pPr>
        <w:spacing w:after="0" w:line="240" w:lineRule="auto"/>
        <w:jc w:val="both"/>
        <w:rPr>
          <w:rFonts w:ascii="Century Gothic" w:hAnsi="Century Gothic"/>
          <w:b/>
          <w:sz w:val="24"/>
          <w:szCs w:val="24"/>
        </w:rPr>
      </w:pPr>
    </w:p>
    <w:p w14:paraId="1D70484D" w14:textId="027CE6AA" w:rsidR="000D5E7B" w:rsidRPr="0084598E" w:rsidRDefault="00AB611E" w:rsidP="009F1741">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SEGUNDO</w:t>
      </w:r>
      <w:r w:rsidR="009E0C75" w:rsidRPr="0084598E">
        <w:rPr>
          <w:rFonts w:ascii="Century Gothic" w:hAnsi="Century Gothic"/>
          <w:b/>
          <w:sz w:val="24"/>
          <w:szCs w:val="24"/>
          <w:lang w:val="es-DO"/>
        </w:rPr>
        <w:t xml:space="preserve">: </w:t>
      </w:r>
      <w:r w:rsidR="00134ED5" w:rsidRPr="0084598E">
        <w:rPr>
          <w:rFonts w:ascii="Century Gothic" w:hAnsi="Century Gothic"/>
          <w:sz w:val="24"/>
          <w:szCs w:val="24"/>
          <w:lang w:val="es-DO"/>
        </w:rPr>
        <w:t>Los o</w:t>
      </w:r>
      <w:r w:rsidR="00D6020F" w:rsidRPr="0084598E">
        <w:rPr>
          <w:rFonts w:ascii="Century Gothic" w:hAnsi="Century Gothic"/>
          <w:sz w:val="24"/>
          <w:szCs w:val="24"/>
          <w:lang w:val="es-DO"/>
        </w:rPr>
        <w:t>bjetivos de la pasantía</w:t>
      </w:r>
      <w:r w:rsidR="00E26903" w:rsidRPr="0084598E">
        <w:rPr>
          <w:rFonts w:ascii="Century Gothic" w:hAnsi="Century Gothic"/>
          <w:sz w:val="24"/>
          <w:szCs w:val="24"/>
          <w:lang w:val="es-DO"/>
        </w:rPr>
        <w:t xml:space="preserve"> </w:t>
      </w:r>
      <w:r w:rsidR="000D5E7B" w:rsidRPr="0084598E">
        <w:rPr>
          <w:rFonts w:ascii="Century Gothic" w:hAnsi="Century Gothic"/>
          <w:sz w:val="24"/>
          <w:szCs w:val="24"/>
          <w:lang w:val="es-DO"/>
        </w:rPr>
        <w:t>o práctica profesional formativa</w:t>
      </w:r>
      <w:r w:rsidR="00047D3A" w:rsidRPr="0084598E">
        <w:rPr>
          <w:rFonts w:ascii="Century Gothic" w:hAnsi="Century Gothic"/>
          <w:sz w:val="24"/>
          <w:szCs w:val="24"/>
          <w:lang w:val="es-DO"/>
        </w:rPr>
        <w:t xml:space="preserve">, para los </w:t>
      </w:r>
      <w:r w:rsidR="008524DE" w:rsidRPr="0084598E">
        <w:rPr>
          <w:rFonts w:ascii="Century Gothic" w:hAnsi="Century Gothic"/>
          <w:sz w:val="24"/>
          <w:szCs w:val="24"/>
          <w:lang w:val="es-DO"/>
        </w:rPr>
        <w:t>pasantes</w:t>
      </w:r>
      <w:r w:rsidR="00047D3A" w:rsidRPr="0084598E">
        <w:rPr>
          <w:rFonts w:ascii="Century Gothic" w:hAnsi="Century Gothic"/>
          <w:sz w:val="24"/>
          <w:szCs w:val="24"/>
          <w:lang w:val="es-DO"/>
        </w:rPr>
        <w:t xml:space="preserve"> que participan en esta</w:t>
      </w:r>
      <w:r w:rsidR="00134ED5" w:rsidRPr="0084598E">
        <w:rPr>
          <w:rFonts w:ascii="Century Gothic" w:hAnsi="Century Gothic"/>
          <w:sz w:val="24"/>
          <w:szCs w:val="24"/>
          <w:lang w:val="es-DO"/>
        </w:rPr>
        <w:t>, son</w:t>
      </w:r>
      <w:r w:rsidR="000D5E7B" w:rsidRPr="0084598E">
        <w:rPr>
          <w:rFonts w:ascii="Century Gothic" w:hAnsi="Century Gothic"/>
          <w:sz w:val="24"/>
          <w:szCs w:val="24"/>
          <w:lang w:val="es-DO"/>
        </w:rPr>
        <w:t>:</w:t>
      </w:r>
    </w:p>
    <w:p w14:paraId="77927D0C" w14:textId="77777777" w:rsidR="000D5E7B" w:rsidRPr="0084598E" w:rsidRDefault="000D5E7B" w:rsidP="009F1741">
      <w:pPr>
        <w:spacing w:after="0" w:line="240" w:lineRule="auto"/>
        <w:jc w:val="both"/>
        <w:rPr>
          <w:rFonts w:ascii="Century Gothic" w:hAnsi="Century Gothic"/>
          <w:sz w:val="24"/>
          <w:szCs w:val="24"/>
          <w:lang w:val="es-DO"/>
        </w:rPr>
      </w:pPr>
    </w:p>
    <w:p w14:paraId="49D435B6" w14:textId="652819C5" w:rsidR="000D5E7B" w:rsidRPr="0084598E" w:rsidRDefault="000D5E7B" w:rsidP="009F1741">
      <w:pPr>
        <w:pStyle w:val="NormalWeb"/>
        <w:numPr>
          <w:ilvl w:val="0"/>
          <w:numId w:val="33"/>
        </w:numPr>
        <w:spacing w:before="0" w:beforeAutospacing="0" w:after="0" w:afterAutospacing="0"/>
        <w:jc w:val="both"/>
        <w:rPr>
          <w:rFonts w:ascii="Century Gothic" w:hAnsi="Century Gothic"/>
          <w:color w:val="000000"/>
        </w:rPr>
      </w:pPr>
      <w:r w:rsidRPr="0084598E">
        <w:rPr>
          <w:rFonts w:ascii="Century Gothic" w:hAnsi="Century Gothic"/>
          <w:color w:val="000000"/>
        </w:rPr>
        <w:t xml:space="preserve">Realizar </w:t>
      </w:r>
      <w:r w:rsidR="005C5D38" w:rsidRPr="0084598E">
        <w:rPr>
          <w:rFonts w:ascii="Century Gothic" w:hAnsi="Century Gothic"/>
          <w:color w:val="000000"/>
        </w:rPr>
        <w:t xml:space="preserve">las </w:t>
      </w:r>
      <w:r w:rsidRPr="0084598E">
        <w:rPr>
          <w:rFonts w:ascii="Century Gothic" w:hAnsi="Century Gothic"/>
          <w:color w:val="000000"/>
        </w:rPr>
        <w:t xml:space="preserve">prácticas </w:t>
      </w:r>
      <w:r w:rsidR="006B2EAB" w:rsidRPr="0084598E">
        <w:rPr>
          <w:rFonts w:ascii="Century Gothic" w:hAnsi="Century Gothic"/>
          <w:color w:val="000000"/>
        </w:rPr>
        <w:t>contempladas en</w:t>
      </w:r>
      <w:r w:rsidRPr="0084598E">
        <w:rPr>
          <w:rFonts w:ascii="Century Gothic" w:hAnsi="Century Gothic"/>
          <w:color w:val="000000"/>
        </w:rPr>
        <w:t xml:space="preserve"> su formación académica, que enriquezcan la propuesta curricular de los estudios que cursan</w:t>
      </w:r>
      <w:r w:rsidR="00F86925" w:rsidRPr="0084598E">
        <w:rPr>
          <w:rFonts w:ascii="Century Gothic" w:hAnsi="Century Gothic"/>
          <w:color w:val="000000"/>
        </w:rPr>
        <w:t>.</w:t>
      </w:r>
    </w:p>
    <w:p w14:paraId="6D1D66CC" w14:textId="5DEBE2CB" w:rsidR="000D5E7B" w:rsidRPr="0084598E" w:rsidRDefault="000D5E7B" w:rsidP="009F1741">
      <w:pPr>
        <w:pStyle w:val="NormalWeb"/>
        <w:numPr>
          <w:ilvl w:val="0"/>
          <w:numId w:val="33"/>
        </w:numPr>
        <w:spacing w:before="0" w:beforeAutospacing="0" w:after="0" w:afterAutospacing="0"/>
        <w:jc w:val="both"/>
        <w:rPr>
          <w:rFonts w:ascii="Century Gothic" w:hAnsi="Century Gothic"/>
          <w:color w:val="000000"/>
        </w:rPr>
      </w:pPr>
      <w:r w:rsidRPr="0084598E">
        <w:rPr>
          <w:rFonts w:ascii="Century Gothic" w:hAnsi="Century Gothic"/>
          <w:color w:val="000000"/>
        </w:rPr>
        <w:t>Adqui</w:t>
      </w:r>
      <w:r w:rsidR="00F36AF9" w:rsidRPr="0084598E">
        <w:rPr>
          <w:rFonts w:ascii="Century Gothic" w:hAnsi="Century Gothic"/>
          <w:color w:val="000000"/>
        </w:rPr>
        <w:t>rir</w:t>
      </w:r>
      <w:r w:rsidRPr="0084598E">
        <w:rPr>
          <w:rFonts w:ascii="Century Gothic" w:hAnsi="Century Gothic"/>
          <w:color w:val="000000"/>
        </w:rPr>
        <w:t xml:space="preserve"> conocimientos, </w:t>
      </w:r>
      <w:r w:rsidRPr="0084598E">
        <w:rPr>
          <w:rFonts w:ascii="Century Gothic" w:hAnsi="Century Gothic"/>
        </w:rPr>
        <w:t>habilidades, destrezas y actitudes</w:t>
      </w:r>
      <w:r w:rsidRPr="0084598E">
        <w:rPr>
          <w:rFonts w:ascii="Century Gothic" w:hAnsi="Century Gothic"/>
          <w:color w:val="000000"/>
        </w:rPr>
        <w:t xml:space="preserve"> que contribuyan a mejorar sus posibilidades de inserción en el ámbito laboral</w:t>
      </w:r>
      <w:r w:rsidR="00F86925" w:rsidRPr="0084598E">
        <w:rPr>
          <w:rFonts w:ascii="Century Gothic" w:hAnsi="Century Gothic"/>
          <w:color w:val="000000"/>
        </w:rPr>
        <w:t>.</w:t>
      </w:r>
    </w:p>
    <w:p w14:paraId="1BFD9E97" w14:textId="6EB4387E" w:rsidR="000D5E7B" w:rsidRPr="0084598E" w:rsidRDefault="004947B2" w:rsidP="009F1741">
      <w:pPr>
        <w:pStyle w:val="NormalWeb"/>
        <w:numPr>
          <w:ilvl w:val="0"/>
          <w:numId w:val="33"/>
        </w:numPr>
        <w:spacing w:before="0" w:beforeAutospacing="0" w:after="0" w:afterAutospacing="0"/>
        <w:jc w:val="both"/>
        <w:rPr>
          <w:rFonts w:ascii="Century Gothic" w:hAnsi="Century Gothic"/>
          <w:color w:val="000000"/>
        </w:rPr>
      </w:pPr>
      <w:r w:rsidRPr="0084598E">
        <w:rPr>
          <w:rFonts w:ascii="Century Gothic" w:hAnsi="Century Gothic"/>
          <w:color w:val="000000"/>
        </w:rPr>
        <w:t xml:space="preserve">Aumentar </w:t>
      </w:r>
      <w:r w:rsidR="000D5E7B" w:rsidRPr="0084598E">
        <w:rPr>
          <w:rFonts w:ascii="Century Gothic" w:hAnsi="Century Gothic"/>
          <w:color w:val="000000"/>
        </w:rPr>
        <w:t>el conocimiento</w:t>
      </w:r>
      <w:r w:rsidR="00047D3A" w:rsidRPr="0084598E">
        <w:rPr>
          <w:rFonts w:ascii="Century Gothic" w:hAnsi="Century Gothic"/>
          <w:color w:val="000000"/>
        </w:rPr>
        <w:t>, habilidades</w:t>
      </w:r>
      <w:r w:rsidR="000D5E7B" w:rsidRPr="0084598E">
        <w:rPr>
          <w:rFonts w:ascii="Century Gothic" w:hAnsi="Century Gothic"/>
          <w:color w:val="000000"/>
        </w:rPr>
        <w:t xml:space="preserve"> y manejo de tecnologías vigentes</w:t>
      </w:r>
      <w:r w:rsidR="00CF74F9" w:rsidRPr="0084598E">
        <w:rPr>
          <w:rFonts w:ascii="Century Gothic" w:hAnsi="Century Gothic"/>
          <w:color w:val="000000"/>
        </w:rPr>
        <w:t xml:space="preserve"> y futuras</w:t>
      </w:r>
      <w:r w:rsidR="000D5E7B" w:rsidRPr="0084598E">
        <w:rPr>
          <w:rFonts w:ascii="Century Gothic" w:hAnsi="Century Gothic"/>
          <w:color w:val="000000"/>
        </w:rPr>
        <w:t>;</w:t>
      </w:r>
    </w:p>
    <w:p w14:paraId="6BB9D1B5" w14:textId="4D66E16B" w:rsidR="000D5E7B" w:rsidRPr="0084598E" w:rsidRDefault="00EB088B" w:rsidP="009F1741">
      <w:pPr>
        <w:pStyle w:val="NormalWeb"/>
        <w:numPr>
          <w:ilvl w:val="0"/>
          <w:numId w:val="33"/>
        </w:numPr>
        <w:spacing w:before="0" w:beforeAutospacing="0" w:after="0" w:afterAutospacing="0"/>
        <w:jc w:val="both"/>
        <w:rPr>
          <w:rFonts w:ascii="Century Gothic" w:hAnsi="Century Gothic"/>
          <w:color w:val="000000"/>
        </w:rPr>
      </w:pPr>
      <w:r w:rsidRPr="0084598E">
        <w:rPr>
          <w:rFonts w:ascii="Century Gothic" w:hAnsi="Century Gothic"/>
          <w:color w:val="000000"/>
        </w:rPr>
        <w:t>Proveer de</w:t>
      </w:r>
      <w:r w:rsidR="000D5E7B" w:rsidRPr="0084598E">
        <w:rPr>
          <w:rFonts w:ascii="Century Gothic" w:hAnsi="Century Gothic"/>
          <w:color w:val="000000"/>
        </w:rPr>
        <w:t xml:space="preserve"> herramientas que contribuyan a </w:t>
      </w:r>
      <w:r w:rsidRPr="0084598E">
        <w:rPr>
          <w:rFonts w:ascii="Century Gothic" w:hAnsi="Century Gothic"/>
          <w:color w:val="000000"/>
        </w:rPr>
        <w:t xml:space="preserve">un mejor desempeño </w:t>
      </w:r>
      <w:r w:rsidR="000D5E7B" w:rsidRPr="0084598E">
        <w:rPr>
          <w:rFonts w:ascii="Century Gothic" w:hAnsi="Century Gothic"/>
          <w:color w:val="000000"/>
        </w:rPr>
        <w:t>profesional futur</w:t>
      </w:r>
      <w:r w:rsidRPr="0084598E">
        <w:rPr>
          <w:rFonts w:ascii="Century Gothic" w:hAnsi="Century Gothic"/>
          <w:color w:val="000000"/>
        </w:rPr>
        <w:t>o</w:t>
      </w:r>
      <w:r w:rsidR="000D5E7B" w:rsidRPr="0084598E">
        <w:rPr>
          <w:rFonts w:ascii="Century Gothic" w:hAnsi="Century Gothic"/>
          <w:color w:val="000000"/>
        </w:rPr>
        <w:t>.</w:t>
      </w:r>
    </w:p>
    <w:p w14:paraId="52AEF833" w14:textId="378EEA4C" w:rsidR="00D3612B" w:rsidRPr="0084598E" w:rsidRDefault="00047D3A" w:rsidP="009F1741">
      <w:pPr>
        <w:pStyle w:val="NormalWeb"/>
        <w:numPr>
          <w:ilvl w:val="0"/>
          <w:numId w:val="33"/>
        </w:numPr>
        <w:spacing w:before="0" w:beforeAutospacing="0" w:after="0" w:afterAutospacing="0"/>
        <w:jc w:val="both"/>
        <w:rPr>
          <w:rFonts w:ascii="Century Gothic" w:hAnsi="Century Gothic"/>
          <w:color w:val="000000"/>
        </w:rPr>
      </w:pPr>
      <w:r w:rsidRPr="0084598E">
        <w:rPr>
          <w:rFonts w:ascii="Century Gothic" w:hAnsi="Century Gothic"/>
          <w:color w:val="000000"/>
        </w:rPr>
        <w:t xml:space="preserve">Valorar </w:t>
      </w:r>
      <w:r w:rsidR="005C5D38" w:rsidRPr="0084598E">
        <w:rPr>
          <w:rFonts w:ascii="Century Gothic" w:hAnsi="Century Gothic"/>
          <w:color w:val="000000"/>
        </w:rPr>
        <w:t>la pasantía</w:t>
      </w:r>
      <w:r w:rsidRPr="0084598E">
        <w:rPr>
          <w:rFonts w:ascii="Century Gothic" w:hAnsi="Century Gothic"/>
          <w:color w:val="000000"/>
        </w:rPr>
        <w:t xml:space="preserve"> como parte del desarrollo de la vida</w:t>
      </w:r>
      <w:r w:rsidR="00134ED5" w:rsidRPr="0084598E">
        <w:rPr>
          <w:rFonts w:ascii="Century Gothic" w:hAnsi="Century Gothic"/>
          <w:color w:val="000000"/>
        </w:rPr>
        <w:t xml:space="preserve"> </w:t>
      </w:r>
      <w:r w:rsidR="00E04BE8" w:rsidRPr="0084598E">
        <w:rPr>
          <w:rFonts w:ascii="Century Gothic" w:hAnsi="Century Gothic"/>
          <w:color w:val="000000"/>
        </w:rPr>
        <w:t xml:space="preserve">personal </w:t>
      </w:r>
      <w:r w:rsidR="00134ED5" w:rsidRPr="0084598E">
        <w:rPr>
          <w:rFonts w:ascii="Century Gothic" w:hAnsi="Century Gothic"/>
          <w:color w:val="000000"/>
        </w:rPr>
        <w:t>y profesional</w:t>
      </w:r>
      <w:r w:rsidRPr="0084598E">
        <w:rPr>
          <w:rFonts w:ascii="Century Gothic" w:hAnsi="Century Gothic"/>
          <w:color w:val="000000"/>
        </w:rPr>
        <w:t>.</w:t>
      </w:r>
      <w:r w:rsidR="00D3612B" w:rsidRPr="0084598E">
        <w:rPr>
          <w:rFonts w:ascii="Century Gothic" w:hAnsi="Century Gothic"/>
          <w:color w:val="000000"/>
          <w:shd w:val="clear" w:color="auto" w:fill="B3D9E2"/>
        </w:rPr>
        <w:t xml:space="preserve"> </w:t>
      </w:r>
    </w:p>
    <w:p w14:paraId="2AA0F000" w14:textId="77777777" w:rsidR="007C5A3D" w:rsidRPr="0084598E" w:rsidRDefault="007C5A3D" w:rsidP="009F1741">
      <w:pPr>
        <w:spacing w:after="0" w:line="240" w:lineRule="auto"/>
        <w:jc w:val="both"/>
        <w:rPr>
          <w:rFonts w:ascii="Century Gothic" w:hAnsi="Century Gothic"/>
          <w:b/>
          <w:sz w:val="24"/>
          <w:szCs w:val="24"/>
          <w:lang w:val="es-DO"/>
        </w:rPr>
      </w:pPr>
    </w:p>
    <w:p w14:paraId="7B240CE8" w14:textId="1858EFD6" w:rsidR="006F5BBA" w:rsidRPr="0084598E" w:rsidRDefault="000D5E7B" w:rsidP="009F1741">
      <w:pPr>
        <w:spacing w:after="0" w:line="240" w:lineRule="auto"/>
        <w:jc w:val="both"/>
        <w:rPr>
          <w:rFonts w:ascii="Century Gothic" w:hAnsi="Century Gothic"/>
          <w:bCs/>
          <w:sz w:val="24"/>
          <w:szCs w:val="24"/>
          <w:lang w:val="es-DO"/>
        </w:rPr>
      </w:pPr>
      <w:r w:rsidRPr="0084598E">
        <w:rPr>
          <w:rFonts w:ascii="Century Gothic" w:hAnsi="Century Gothic"/>
          <w:b/>
          <w:bCs/>
          <w:sz w:val="24"/>
          <w:szCs w:val="24"/>
          <w:lang w:val="es-DO"/>
        </w:rPr>
        <w:t>TERCERO:</w:t>
      </w:r>
      <w:r w:rsidRPr="0084598E">
        <w:rPr>
          <w:rFonts w:ascii="Century Gothic" w:hAnsi="Century Gothic"/>
          <w:bCs/>
          <w:sz w:val="24"/>
          <w:szCs w:val="24"/>
          <w:lang w:val="es-DO"/>
        </w:rPr>
        <w:t xml:space="preserve"> </w:t>
      </w:r>
      <w:r w:rsidR="00191537" w:rsidRPr="0084598E">
        <w:rPr>
          <w:rFonts w:ascii="Century Gothic" w:hAnsi="Century Gothic"/>
          <w:bCs/>
          <w:sz w:val="24"/>
          <w:szCs w:val="24"/>
          <w:lang w:val="es-DO"/>
        </w:rPr>
        <w:t>Se establece como requisitos para p</w:t>
      </w:r>
      <w:r w:rsidR="00954C0F" w:rsidRPr="0084598E">
        <w:rPr>
          <w:rFonts w:ascii="Century Gothic" w:hAnsi="Century Gothic"/>
          <w:bCs/>
          <w:sz w:val="24"/>
          <w:szCs w:val="24"/>
          <w:lang w:val="es-DO"/>
        </w:rPr>
        <w:t>ara</w:t>
      </w:r>
      <w:r w:rsidR="00F36AF9" w:rsidRPr="0084598E">
        <w:rPr>
          <w:rFonts w:ascii="Century Gothic" w:hAnsi="Century Gothic"/>
          <w:bCs/>
          <w:sz w:val="24"/>
          <w:szCs w:val="24"/>
          <w:lang w:val="es-DO"/>
        </w:rPr>
        <w:t xml:space="preserve"> </w:t>
      </w:r>
      <w:r w:rsidR="0023067C" w:rsidRPr="0084598E">
        <w:rPr>
          <w:rFonts w:ascii="Century Gothic" w:hAnsi="Century Gothic"/>
          <w:bCs/>
          <w:sz w:val="24"/>
          <w:szCs w:val="24"/>
          <w:lang w:val="es-DO"/>
        </w:rPr>
        <w:t>participar en las</w:t>
      </w:r>
      <w:r w:rsidR="00F40FD8" w:rsidRPr="0084598E">
        <w:rPr>
          <w:rFonts w:ascii="Century Gothic" w:hAnsi="Century Gothic"/>
          <w:bCs/>
          <w:sz w:val="24"/>
          <w:szCs w:val="24"/>
          <w:lang w:val="es-DO"/>
        </w:rPr>
        <w:t xml:space="preserve"> pasantía</w:t>
      </w:r>
      <w:r w:rsidR="00F36AF9" w:rsidRPr="0084598E">
        <w:rPr>
          <w:rFonts w:ascii="Century Gothic" w:hAnsi="Century Gothic"/>
          <w:bCs/>
          <w:sz w:val="24"/>
          <w:szCs w:val="24"/>
          <w:lang w:val="es-DO"/>
        </w:rPr>
        <w:t xml:space="preserve">s </w:t>
      </w:r>
      <w:r w:rsidR="009B0FB1" w:rsidRPr="0084598E">
        <w:rPr>
          <w:rFonts w:ascii="Century Gothic" w:hAnsi="Century Gothic"/>
          <w:bCs/>
          <w:sz w:val="24"/>
          <w:szCs w:val="24"/>
          <w:lang w:val="es-DO"/>
        </w:rPr>
        <w:t>o práctica</w:t>
      </w:r>
      <w:r w:rsidR="00F36AF9" w:rsidRPr="0084598E">
        <w:rPr>
          <w:rFonts w:ascii="Century Gothic" w:hAnsi="Century Gothic"/>
          <w:bCs/>
          <w:sz w:val="24"/>
          <w:szCs w:val="24"/>
          <w:lang w:val="es-DO"/>
        </w:rPr>
        <w:t>s</w:t>
      </w:r>
      <w:r w:rsidR="009B0FB1" w:rsidRPr="0084598E">
        <w:rPr>
          <w:rFonts w:ascii="Century Gothic" w:hAnsi="Century Gothic"/>
          <w:bCs/>
          <w:sz w:val="24"/>
          <w:szCs w:val="24"/>
          <w:lang w:val="es-DO"/>
        </w:rPr>
        <w:t xml:space="preserve"> profesional</w:t>
      </w:r>
      <w:r w:rsidR="00F36AF9" w:rsidRPr="0084598E">
        <w:rPr>
          <w:rFonts w:ascii="Century Gothic" w:hAnsi="Century Gothic"/>
          <w:bCs/>
          <w:sz w:val="24"/>
          <w:szCs w:val="24"/>
          <w:lang w:val="es-DO"/>
        </w:rPr>
        <w:t>es</w:t>
      </w:r>
      <w:r w:rsidR="009B0FB1" w:rsidRPr="0084598E">
        <w:rPr>
          <w:rFonts w:ascii="Century Gothic" w:hAnsi="Century Gothic"/>
          <w:bCs/>
          <w:sz w:val="24"/>
          <w:szCs w:val="24"/>
          <w:lang w:val="es-DO"/>
        </w:rPr>
        <w:t xml:space="preserve"> formativa</w:t>
      </w:r>
      <w:r w:rsidR="00F36AF9" w:rsidRPr="0084598E">
        <w:rPr>
          <w:rFonts w:ascii="Century Gothic" w:hAnsi="Century Gothic"/>
          <w:bCs/>
          <w:sz w:val="24"/>
          <w:szCs w:val="24"/>
          <w:lang w:val="es-DO"/>
        </w:rPr>
        <w:t>s</w:t>
      </w:r>
      <w:r w:rsidR="00954C0F" w:rsidRPr="0084598E">
        <w:rPr>
          <w:rFonts w:ascii="Century Gothic" w:hAnsi="Century Gothic"/>
          <w:bCs/>
          <w:sz w:val="24"/>
          <w:szCs w:val="24"/>
          <w:lang w:val="es-DO"/>
        </w:rPr>
        <w:t xml:space="preserve"> lo siguiente</w:t>
      </w:r>
      <w:r w:rsidR="00F40FD8" w:rsidRPr="0084598E">
        <w:rPr>
          <w:rFonts w:ascii="Century Gothic" w:hAnsi="Century Gothic"/>
          <w:bCs/>
          <w:sz w:val="24"/>
          <w:szCs w:val="24"/>
          <w:lang w:val="es-DO"/>
        </w:rPr>
        <w:t>:</w:t>
      </w:r>
    </w:p>
    <w:p w14:paraId="7A83CBAA" w14:textId="77777777" w:rsidR="004D0720" w:rsidRPr="0084598E" w:rsidRDefault="004D0720" w:rsidP="009F1741">
      <w:pPr>
        <w:spacing w:after="0" w:line="240" w:lineRule="auto"/>
        <w:jc w:val="both"/>
        <w:rPr>
          <w:rFonts w:ascii="Century Gothic" w:hAnsi="Century Gothic"/>
          <w:bCs/>
          <w:sz w:val="24"/>
          <w:szCs w:val="24"/>
          <w:lang w:val="es-DO"/>
        </w:rPr>
      </w:pPr>
    </w:p>
    <w:p w14:paraId="5413F746" w14:textId="7B658F34" w:rsidR="00F40FD8" w:rsidRPr="0084598E" w:rsidRDefault="008D4D10" w:rsidP="009F1741">
      <w:pPr>
        <w:pStyle w:val="ListParagraph"/>
        <w:numPr>
          <w:ilvl w:val="0"/>
          <w:numId w:val="22"/>
        </w:numPr>
        <w:spacing w:after="0" w:line="240" w:lineRule="auto"/>
        <w:jc w:val="both"/>
        <w:rPr>
          <w:rFonts w:ascii="Century Gothic" w:hAnsi="Century Gothic"/>
          <w:sz w:val="24"/>
          <w:szCs w:val="24"/>
        </w:rPr>
      </w:pPr>
      <w:r w:rsidRPr="0084598E">
        <w:rPr>
          <w:rFonts w:ascii="Century Gothic" w:hAnsi="Century Gothic"/>
          <w:sz w:val="24"/>
          <w:szCs w:val="24"/>
        </w:rPr>
        <w:t>Ser estudiante</w:t>
      </w:r>
      <w:r w:rsidR="003875A1" w:rsidRPr="0084598E">
        <w:rPr>
          <w:rFonts w:ascii="Century Gothic" w:hAnsi="Century Gothic"/>
          <w:sz w:val="24"/>
          <w:szCs w:val="24"/>
        </w:rPr>
        <w:t xml:space="preserve"> </w:t>
      </w:r>
      <w:r w:rsidRPr="0084598E">
        <w:rPr>
          <w:rFonts w:ascii="Century Gothic" w:hAnsi="Century Gothic"/>
          <w:sz w:val="24"/>
          <w:szCs w:val="24"/>
        </w:rPr>
        <w:t>de los niveles de educación media o secundaria, técnico profesional, técnico superior, de grado o de postgrado</w:t>
      </w:r>
      <w:r w:rsidR="00495CA9" w:rsidRPr="0084598E">
        <w:rPr>
          <w:rFonts w:ascii="Century Gothic" w:hAnsi="Century Gothic"/>
          <w:sz w:val="24"/>
          <w:szCs w:val="24"/>
        </w:rPr>
        <w:t>, que requieran dentro de su diseño curricular la realización de una pasantía</w:t>
      </w:r>
      <w:r w:rsidR="00F40FD8" w:rsidRPr="0084598E">
        <w:rPr>
          <w:rFonts w:ascii="Century Gothic" w:hAnsi="Century Gothic"/>
          <w:sz w:val="24"/>
          <w:szCs w:val="24"/>
        </w:rPr>
        <w:t>.</w:t>
      </w:r>
    </w:p>
    <w:p w14:paraId="44D232B8" w14:textId="39299376" w:rsidR="00022098" w:rsidRPr="0084598E" w:rsidRDefault="00F40FD8" w:rsidP="00022098">
      <w:pPr>
        <w:pStyle w:val="ListParagraph"/>
        <w:numPr>
          <w:ilvl w:val="0"/>
          <w:numId w:val="22"/>
        </w:numPr>
        <w:spacing w:after="0" w:line="240" w:lineRule="auto"/>
        <w:jc w:val="both"/>
        <w:rPr>
          <w:rFonts w:ascii="Century Gothic" w:hAnsi="Century Gothic"/>
          <w:sz w:val="24"/>
          <w:szCs w:val="24"/>
        </w:rPr>
      </w:pPr>
      <w:r w:rsidRPr="0084598E">
        <w:rPr>
          <w:rFonts w:ascii="Century Gothic" w:hAnsi="Century Gothic"/>
          <w:sz w:val="24"/>
          <w:szCs w:val="24"/>
        </w:rPr>
        <w:t>Que</w:t>
      </w:r>
      <w:r w:rsidR="0072518A" w:rsidRPr="0084598E">
        <w:rPr>
          <w:rFonts w:ascii="Century Gothic" w:hAnsi="Century Gothic"/>
          <w:sz w:val="24"/>
          <w:szCs w:val="24"/>
        </w:rPr>
        <w:t xml:space="preserve"> los pasantes s</w:t>
      </w:r>
      <w:r w:rsidRPr="0084598E">
        <w:rPr>
          <w:rFonts w:ascii="Century Gothic" w:hAnsi="Century Gothic"/>
          <w:sz w:val="24"/>
          <w:szCs w:val="24"/>
        </w:rPr>
        <w:t>ea</w:t>
      </w:r>
      <w:r w:rsidR="0072518A" w:rsidRPr="0084598E">
        <w:rPr>
          <w:rFonts w:ascii="Century Gothic" w:hAnsi="Century Gothic"/>
          <w:sz w:val="24"/>
          <w:szCs w:val="24"/>
        </w:rPr>
        <w:t>n</w:t>
      </w:r>
      <w:r w:rsidRPr="0084598E">
        <w:rPr>
          <w:rFonts w:ascii="Century Gothic" w:hAnsi="Century Gothic"/>
          <w:sz w:val="24"/>
          <w:szCs w:val="24"/>
        </w:rPr>
        <w:t xml:space="preserve"> remitido</w:t>
      </w:r>
      <w:r w:rsidR="0072518A" w:rsidRPr="0084598E">
        <w:rPr>
          <w:rFonts w:ascii="Century Gothic" w:hAnsi="Century Gothic"/>
          <w:sz w:val="24"/>
          <w:szCs w:val="24"/>
        </w:rPr>
        <w:t>s</w:t>
      </w:r>
      <w:r w:rsidRPr="0084598E">
        <w:rPr>
          <w:rFonts w:ascii="Century Gothic" w:hAnsi="Century Gothic"/>
          <w:sz w:val="24"/>
          <w:szCs w:val="24"/>
        </w:rPr>
        <w:t xml:space="preserve"> por una institución educativa.</w:t>
      </w:r>
    </w:p>
    <w:p w14:paraId="751EC03E" w14:textId="1A1BB332" w:rsidR="00FF06DF" w:rsidRPr="0084598E" w:rsidRDefault="00FF06DF" w:rsidP="009F1741">
      <w:pPr>
        <w:pStyle w:val="ListParagraph"/>
        <w:numPr>
          <w:ilvl w:val="0"/>
          <w:numId w:val="22"/>
        </w:numPr>
        <w:spacing w:after="0" w:line="240" w:lineRule="auto"/>
        <w:jc w:val="both"/>
        <w:rPr>
          <w:rFonts w:ascii="Century Gothic" w:hAnsi="Century Gothic"/>
          <w:sz w:val="24"/>
          <w:szCs w:val="24"/>
        </w:rPr>
      </w:pPr>
      <w:r w:rsidRPr="0084598E">
        <w:rPr>
          <w:rFonts w:ascii="Century Gothic" w:hAnsi="Century Gothic"/>
          <w:sz w:val="24"/>
          <w:szCs w:val="24"/>
        </w:rPr>
        <w:t xml:space="preserve">Que la empresa </w:t>
      </w:r>
      <w:r w:rsidR="00E75F25" w:rsidRPr="0084598E">
        <w:rPr>
          <w:rFonts w:ascii="Century Gothic" w:hAnsi="Century Gothic"/>
          <w:sz w:val="24"/>
          <w:szCs w:val="24"/>
        </w:rPr>
        <w:t xml:space="preserve">o institución </w:t>
      </w:r>
      <w:r w:rsidR="008524DE" w:rsidRPr="0084598E">
        <w:rPr>
          <w:rFonts w:ascii="Century Gothic" w:hAnsi="Century Gothic"/>
          <w:sz w:val="24"/>
          <w:szCs w:val="24"/>
        </w:rPr>
        <w:t>disponga de uno o más cupos</w:t>
      </w:r>
      <w:r w:rsidR="00D6020F" w:rsidRPr="0084598E">
        <w:rPr>
          <w:rFonts w:ascii="Century Gothic" w:hAnsi="Century Gothic"/>
          <w:sz w:val="24"/>
          <w:szCs w:val="24"/>
        </w:rPr>
        <w:t xml:space="preserve"> de pasantías</w:t>
      </w:r>
      <w:r w:rsidR="00244AAF" w:rsidRPr="0084598E">
        <w:rPr>
          <w:rFonts w:ascii="Century Gothic" w:hAnsi="Century Gothic"/>
          <w:sz w:val="24"/>
          <w:szCs w:val="24"/>
        </w:rPr>
        <w:t xml:space="preserve"> o prácticas profesionales formativas</w:t>
      </w:r>
      <w:r w:rsidRPr="0084598E">
        <w:rPr>
          <w:rFonts w:ascii="Century Gothic" w:hAnsi="Century Gothic"/>
          <w:sz w:val="24"/>
          <w:szCs w:val="24"/>
        </w:rPr>
        <w:t>.</w:t>
      </w:r>
    </w:p>
    <w:p w14:paraId="37C1FC6A" w14:textId="57811DDB" w:rsidR="00F40FD8" w:rsidRPr="0084598E" w:rsidRDefault="00F40FD8" w:rsidP="009F1741">
      <w:pPr>
        <w:pStyle w:val="ListParagraph"/>
        <w:numPr>
          <w:ilvl w:val="0"/>
          <w:numId w:val="22"/>
        </w:numPr>
        <w:spacing w:after="0" w:line="240" w:lineRule="auto"/>
        <w:jc w:val="both"/>
        <w:rPr>
          <w:rFonts w:ascii="Century Gothic" w:hAnsi="Century Gothic"/>
          <w:sz w:val="24"/>
          <w:szCs w:val="24"/>
        </w:rPr>
      </w:pPr>
      <w:r w:rsidRPr="0084598E">
        <w:rPr>
          <w:rFonts w:ascii="Century Gothic" w:hAnsi="Century Gothic"/>
          <w:sz w:val="24"/>
          <w:szCs w:val="24"/>
        </w:rPr>
        <w:t xml:space="preserve">Que la empresa </w:t>
      </w:r>
      <w:r w:rsidR="00E75F25" w:rsidRPr="0084598E">
        <w:rPr>
          <w:rFonts w:ascii="Century Gothic" w:hAnsi="Century Gothic"/>
          <w:sz w:val="24"/>
          <w:szCs w:val="24"/>
        </w:rPr>
        <w:t xml:space="preserve">o institución </w:t>
      </w:r>
      <w:r w:rsidRPr="0084598E">
        <w:rPr>
          <w:rFonts w:ascii="Century Gothic" w:hAnsi="Century Gothic"/>
          <w:sz w:val="24"/>
          <w:szCs w:val="24"/>
        </w:rPr>
        <w:t xml:space="preserve">disponga de instalaciones adecuadas y </w:t>
      </w:r>
      <w:r w:rsidR="004D0720" w:rsidRPr="0084598E">
        <w:rPr>
          <w:rFonts w:ascii="Century Gothic" w:hAnsi="Century Gothic"/>
          <w:sz w:val="24"/>
          <w:szCs w:val="24"/>
        </w:rPr>
        <w:t>supervisores,</w:t>
      </w:r>
      <w:r w:rsidRPr="0084598E">
        <w:rPr>
          <w:rFonts w:ascii="Century Gothic" w:hAnsi="Century Gothic"/>
          <w:sz w:val="24"/>
          <w:szCs w:val="24"/>
        </w:rPr>
        <w:t xml:space="preserve"> que garanticen </w:t>
      </w:r>
      <w:r w:rsidR="00134ED5" w:rsidRPr="0084598E">
        <w:rPr>
          <w:rFonts w:ascii="Century Gothic" w:hAnsi="Century Gothic"/>
          <w:sz w:val="24"/>
          <w:szCs w:val="24"/>
        </w:rPr>
        <w:t xml:space="preserve">el seguimiento </w:t>
      </w:r>
      <w:r w:rsidR="00244AAF" w:rsidRPr="0084598E">
        <w:rPr>
          <w:rFonts w:ascii="Century Gothic" w:hAnsi="Century Gothic"/>
          <w:sz w:val="24"/>
          <w:szCs w:val="24"/>
        </w:rPr>
        <w:t xml:space="preserve">durante la pasantía o práctica profesional formativa </w:t>
      </w:r>
      <w:r w:rsidR="00134ED5" w:rsidRPr="0084598E">
        <w:rPr>
          <w:rFonts w:ascii="Century Gothic" w:hAnsi="Century Gothic"/>
          <w:sz w:val="24"/>
          <w:szCs w:val="24"/>
        </w:rPr>
        <w:t xml:space="preserve">y </w:t>
      </w:r>
      <w:r w:rsidRPr="0084598E">
        <w:rPr>
          <w:rFonts w:ascii="Century Gothic" w:hAnsi="Century Gothic"/>
          <w:sz w:val="24"/>
          <w:szCs w:val="24"/>
        </w:rPr>
        <w:t>la seguridad tanto física como emocional del pasante.</w:t>
      </w:r>
    </w:p>
    <w:p w14:paraId="0F635080" w14:textId="54863ECC" w:rsidR="008D4D10" w:rsidRPr="0084598E" w:rsidRDefault="008D4D10" w:rsidP="008D4D10">
      <w:pPr>
        <w:spacing w:after="0" w:line="240" w:lineRule="auto"/>
        <w:jc w:val="both"/>
        <w:rPr>
          <w:rFonts w:ascii="Century Gothic" w:hAnsi="Century Gothic"/>
          <w:sz w:val="24"/>
          <w:szCs w:val="24"/>
        </w:rPr>
      </w:pPr>
    </w:p>
    <w:p w14:paraId="3D23ED15" w14:textId="05F78E35" w:rsidR="008D4D10" w:rsidRPr="0084598E" w:rsidRDefault="008D4D10" w:rsidP="008D4D10">
      <w:pPr>
        <w:spacing w:after="0" w:line="240" w:lineRule="auto"/>
        <w:jc w:val="both"/>
        <w:rPr>
          <w:rFonts w:ascii="Century Gothic" w:hAnsi="Century Gothic"/>
          <w:sz w:val="24"/>
          <w:szCs w:val="24"/>
        </w:rPr>
      </w:pPr>
    </w:p>
    <w:p w14:paraId="27FD4BF2" w14:textId="76C4943C" w:rsidR="00D3612B" w:rsidRPr="0084598E" w:rsidRDefault="00D3612B" w:rsidP="009F1741">
      <w:pPr>
        <w:pStyle w:val="ListParagraph"/>
        <w:numPr>
          <w:ilvl w:val="0"/>
          <w:numId w:val="22"/>
        </w:numPr>
        <w:spacing w:after="0" w:line="240" w:lineRule="auto"/>
        <w:jc w:val="both"/>
        <w:rPr>
          <w:rFonts w:ascii="Century Gothic" w:hAnsi="Century Gothic"/>
          <w:sz w:val="24"/>
          <w:szCs w:val="24"/>
        </w:rPr>
      </w:pPr>
      <w:r w:rsidRPr="0084598E">
        <w:rPr>
          <w:rFonts w:ascii="Century Gothic" w:hAnsi="Century Gothic"/>
          <w:sz w:val="24"/>
          <w:szCs w:val="24"/>
        </w:rPr>
        <w:t>Que se elabore un acuerdo</w:t>
      </w:r>
      <w:r w:rsidR="00162238" w:rsidRPr="0084598E">
        <w:rPr>
          <w:rFonts w:ascii="Century Gothic" w:hAnsi="Century Gothic"/>
          <w:sz w:val="24"/>
          <w:szCs w:val="24"/>
        </w:rPr>
        <w:t xml:space="preserve"> de pasantía </w:t>
      </w:r>
      <w:r w:rsidR="00244AAF" w:rsidRPr="0084598E">
        <w:rPr>
          <w:rFonts w:ascii="Century Gothic" w:hAnsi="Century Gothic"/>
          <w:sz w:val="24"/>
          <w:szCs w:val="24"/>
        </w:rPr>
        <w:t>o práctica profesional formativa</w:t>
      </w:r>
      <w:r w:rsidR="002B6F2C" w:rsidRPr="0084598E">
        <w:rPr>
          <w:rFonts w:ascii="Century Gothic" w:hAnsi="Century Gothic"/>
          <w:sz w:val="24"/>
          <w:szCs w:val="24"/>
        </w:rPr>
        <w:t>,</w:t>
      </w:r>
      <w:r w:rsidRPr="0084598E">
        <w:rPr>
          <w:rFonts w:ascii="Century Gothic" w:hAnsi="Century Gothic"/>
          <w:sz w:val="24"/>
          <w:szCs w:val="24"/>
        </w:rPr>
        <w:t xml:space="preserve"> por escrito entre el centro formativo, la empresa </w:t>
      </w:r>
      <w:r w:rsidR="00E75F25" w:rsidRPr="0084598E">
        <w:rPr>
          <w:rFonts w:ascii="Century Gothic" w:hAnsi="Century Gothic"/>
          <w:sz w:val="24"/>
          <w:szCs w:val="24"/>
        </w:rPr>
        <w:t>o institución</w:t>
      </w:r>
      <w:r w:rsidR="00FB30C3" w:rsidRPr="0084598E">
        <w:rPr>
          <w:rFonts w:ascii="Century Gothic" w:hAnsi="Century Gothic"/>
          <w:sz w:val="24"/>
          <w:szCs w:val="24"/>
        </w:rPr>
        <w:t xml:space="preserve"> y</w:t>
      </w:r>
      <w:r w:rsidRPr="0084598E">
        <w:rPr>
          <w:rFonts w:ascii="Century Gothic" w:hAnsi="Century Gothic"/>
          <w:sz w:val="24"/>
          <w:szCs w:val="24"/>
        </w:rPr>
        <w:t xml:space="preserve"> el pasante</w:t>
      </w:r>
      <w:r w:rsidR="00FB30C3" w:rsidRPr="0084598E">
        <w:rPr>
          <w:rFonts w:ascii="Century Gothic" w:hAnsi="Century Gothic"/>
          <w:sz w:val="24"/>
          <w:szCs w:val="24"/>
        </w:rPr>
        <w:t>.</w:t>
      </w:r>
    </w:p>
    <w:p w14:paraId="3B5749CC" w14:textId="1A1F3A2B" w:rsidR="00F40FD8" w:rsidRPr="0084598E" w:rsidRDefault="00F40FD8" w:rsidP="009F1741">
      <w:pPr>
        <w:pStyle w:val="ListParagraph"/>
        <w:numPr>
          <w:ilvl w:val="0"/>
          <w:numId w:val="22"/>
        </w:numPr>
        <w:spacing w:after="0" w:line="240" w:lineRule="auto"/>
        <w:jc w:val="both"/>
        <w:rPr>
          <w:rFonts w:ascii="Century Gothic" w:hAnsi="Century Gothic"/>
          <w:sz w:val="24"/>
          <w:szCs w:val="24"/>
        </w:rPr>
      </w:pPr>
      <w:r w:rsidRPr="0084598E">
        <w:rPr>
          <w:rFonts w:ascii="Century Gothic" w:hAnsi="Century Gothic"/>
          <w:sz w:val="24"/>
          <w:szCs w:val="24"/>
        </w:rPr>
        <w:t xml:space="preserve">Que se registre un </w:t>
      </w:r>
      <w:r w:rsidR="00134ED5" w:rsidRPr="0084598E">
        <w:rPr>
          <w:rFonts w:ascii="Century Gothic" w:hAnsi="Century Gothic"/>
          <w:sz w:val="24"/>
          <w:szCs w:val="24"/>
        </w:rPr>
        <w:t>acuerdo</w:t>
      </w:r>
      <w:r w:rsidRPr="0084598E">
        <w:rPr>
          <w:rFonts w:ascii="Century Gothic" w:hAnsi="Century Gothic"/>
          <w:sz w:val="24"/>
          <w:szCs w:val="24"/>
        </w:rPr>
        <w:t xml:space="preserve"> de pasantía </w:t>
      </w:r>
      <w:r w:rsidR="00244AAF" w:rsidRPr="0084598E">
        <w:rPr>
          <w:rFonts w:ascii="Century Gothic" w:hAnsi="Century Gothic"/>
          <w:sz w:val="24"/>
          <w:szCs w:val="24"/>
        </w:rPr>
        <w:t xml:space="preserve">o práctica profesional formativa </w:t>
      </w:r>
      <w:r w:rsidR="00C95A3F" w:rsidRPr="0084598E">
        <w:rPr>
          <w:rFonts w:ascii="Century Gothic" w:hAnsi="Century Gothic"/>
          <w:sz w:val="24"/>
          <w:szCs w:val="24"/>
        </w:rPr>
        <w:t xml:space="preserve">en la Dirección General de Trabajo </w:t>
      </w:r>
      <w:r w:rsidR="002B6F2C" w:rsidRPr="0084598E">
        <w:rPr>
          <w:rFonts w:ascii="Century Gothic" w:hAnsi="Century Gothic"/>
          <w:sz w:val="24"/>
          <w:szCs w:val="24"/>
        </w:rPr>
        <w:t xml:space="preserve">(DGT) </w:t>
      </w:r>
      <w:r w:rsidR="00C95A3F" w:rsidRPr="0084598E">
        <w:rPr>
          <w:rFonts w:ascii="Century Gothic" w:hAnsi="Century Gothic"/>
          <w:sz w:val="24"/>
          <w:szCs w:val="24"/>
        </w:rPr>
        <w:t>de</w:t>
      </w:r>
      <w:r w:rsidRPr="0084598E">
        <w:rPr>
          <w:rFonts w:ascii="Century Gothic" w:hAnsi="Century Gothic"/>
          <w:sz w:val="24"/>
          <w:szCs w:val="24"/>
        </w:rPr>
        <w:t>l Ministerio de Trabajo</w:t>
      </w:r>
      <w:r w:rsidR="00E75F25" w:rsidRPr="0084598E">
        <w:rPr>
          <w:rFonts w:ascii="Century Gothic" w:hAnsi="Century Gothic"/>
          <w:sz w:val="24"/>
          <w:szCs w:val="24"/>
        </w:rPr>
        <w:t xml:space="preserve"> a través d</w:t>
      </w:r>
      <w:r w:rsidR="00D6020F" w:rsidRPr="0084598E">
        <w:rPr>
          <w:rFonts w:ascii="Century Gothic" w:hAnsi="Century Gothic"/>
          <w:sz w:val="24"/>
          <w:szCs w:val="24"/>
        </w:rPr>
        <w:t>el Sistema Integrado de Registro</w:t>
      </w:r>
      <w:r w:rsidR="00E75F25" w:rsidRPr="0084598E">
        <w:rPr>
          <w:rFonts w:ascii="Century Gothic" w:hAnsi="Century Gothic"/>
          <w:sz w:val="24"/>
          <w:szCs w:val="24"/>
        </w:rPr>
        <w:t>s Laborales (SIRLA)</w:t>
      </w:r>
      <w:r w:rsidRPr="0084598E">
        <w:rPr>
          <w:rFonts w:ascii="Century Gothic" w:hAnsi="Century Gothic"/>
          <w:sz w:val="24"/>
          <w:szCs w:val="24"/>
        </w:rPr>
        <w:t>.</w:t>
      </w:r>
    </w:p>
    <w:p w14:paraId="1EB6EA82" w14:textId="77777777" w:rsidR="00D3612B" w:rsidRPr="0084598E" w:rsidRDefault="00D3612B" w:rsidP="009F1741">
      <w:pPr>
        <w:spacing w:after="0" w:line="240" w:lineRule="auto"/>
        <w:jc w:val="both"/>
        <w:rPr>
          <w:rFonts w:ascii="Century Gothic" w:hAnsi="Century Gothic"/>
          <w:sz w:val="24"/>
          <w:szCs w:val="24"/>
          <w:lang w:val="es-DO"/>
        </w:rPr>
      </w:pPr>
    </w:p>
    <w:p w14:paraId="561E40DB" w14:textId="776C916E" w:rsidR="00D6020F" w:rsidRPr="0084598E" w:rsidRDefault="005E3E16" w:rsidP="009F1741">
      <w:pPr>
        <w:spacing w:after="0" w:line="240" w:lineRule="auto"/>
        <w:jc w:val="both"/>
        <w:rPr>
          <w:rFonts w:ascii="Century Gothic" w:hAnsi="Century Gothic"/>
          <w:sz w:val="24"/>
          <w:szCs w:val="24"/>
        </w:rPr>
      </w:pPr>
      <w:r w:rsidRPr="0084598E">
        <w:rPr>
          <w:rFonts w:ascii="Century Gothic" w:hAnsi="Century Gothic"/>
          <w:b/>
          <w:bCs/>
          <w:sz w:val="24"/>
          <w:szCs w:val="24"/>
        </w:rPr>
        <w:t>PÁRRAFO</w:t>
      </w:r>
      <w:r w:rsidR="00D3612B" w:rsidRPr="0084598E">
        <w:rPr>
          <w:rFonts w:ascii="Century Gothic" w:hAnsi="Century Gothic"/>
          <w:b/>
          <w:sz w:val="24"/>
          <w:szCs w:val="24"/>
        </w:rPr>
        <w:t>:</w:t>
      </w:r>
      <w:r w:rsidR="00D3612B" w:rsidRPr="0084598E">
        <w:rPr>
          <w:rFonts w:ascii="Century Gothic" w:hAnsi="Century Gothic"/>
          <w:sz w:val="24"/>
          <w:szCs w:val="24"/>
        </w:rPr>
        <w:t xml:space="preserve"> En caso de que el pasante sea menor de edad, el acuerdo </w:t>
      </w:r>
      <w:r w:rsidR="00244AAF" w:rsidRPr="0084598E">
        <w:rPr>
          <w:rFonts w:ascii="Century Gothic" w:hAnsi="Century Gothic"/>
          <w:sz w:val="24"/>
          <w:szCs w:val="24"/>
        </w:rPr>
        <w:t xml:space="preserve">de pasantía o práctica profesional formativa </w:t>
      </w:r>
      <w:r w:rsidR="00D3612B" w:rsidRPr="0084598E">
        <w:rPr>
          <w:rFonts w:ascii="Century Gothic" w:hAnsi="Century Gothic"/>
          <w:sz w:val="24"/>
          <w:szCs w:val="24"/>
        </w:rPr>
        <w:t>deberá ser autorizado por el padre, madre o tutor (a) legal del mismo.</w:t>
      </w:r>
    </w:p>
    <w:p w14:paraId="1676535B" w14:textId="77777777" w:rsidR="00E67DAE" w:rsidRPr="0084598E" w:rsidRDefault="00E67DAE" w:rsidP="009F1741">
      <w:pPr>
        <w:spacing w:after="0" w:line="240" w:lineRule="auto"/>
        <w:jc w:val="both"/>
        <w:rPr>
          <w:rFonts w:ascii="Century Gothic" w:hAnsi="Century Gothic"/>
          <w:b/>
          <w:sz w:val="24"/>
          <w:szCs w:val="24"/>
          <w:lang w:val="es-DO"/>
        </w:rPr>
      </w:pPr>
    </w:p>
    <w:p w14:paraId="3CA3D6E9" w14:textId="45F342D4" w:rsidR="00AB611E" w:rsidRPr="0084598E" w:rsidRDefault="00D3612B" w:rsidP="009F1741">
      <w:pPr>
        <w:spacing w:after="0" w:line="240" w:lineRule="auto"/>
        <w:jc w:val="both"/>
        <w:rPr>
          <w:rFonts w:ascii="Century Gothic" w:hAnsi="Century Gothic"/>
          <w:sz w:val="24"/>
          <w:szCs w:val="24"/>
          <w:lang w:val="es-DO"/>
        </w:rPr>
      </w:pPr>
      <w:r w:rsidRPr="0084598E">
        <w:rPr>
          <w:rFonts w:ascii="Century Gothic" w:hAnsi="Century Gothic"/>
          <w:b/>
          <w:sz w:val="24"/>
          <w:szCs w:val="24"/>
          <w:lang w:val="es-DO"/>
        </w:rPr>
        <w:t>CUARTO</w:t>
      </w:r>
      <w:r w:rsidR="00AB611E" w:rsidRPr="0084598E">
        <w:rPr>
          <w:rFonts w:ascii="Century Gothic" w:hAnsi="Century Gothic"/>
          <w:b/>
          <w:sz w:val="24"/>
          <w:szCs w:val="24"/>
          <w:lang w:val="es-DO"/>
        </w:rPr>
        <w:t xml:space="preserve">: </w:t>
      </w:r>
      <w:r w:rsidR="00AB6A7D" w:rsidRPr="0084598E">
        <w:rPr>
          <w:rFonts w:ascii="Century Gothic" w:hAnsi="Century Gothic"/>
          <w:sz w:val="24"/>
          <w:szCs w:val="24"/>
          <w:lang w:val="es-DO"/>
        </w:rPr>
        <w:t>El</w:t>
      </w:r>
      <w:r w:rsidR="00FF06DF" w:rsidRPr="0084598E">
        <w:rPr>
          <w:rFonts w:ascii="Century Gothic" w:hAnsi="Century Gothic"/>
          <w:sz w:val="24"/>
          <w:szCs w:val="24"/>
          <w:lang w:val="es-DO"/>
        </w:rPr>
        <w:t xml:space="preserve"> </w:t>
      </w:r>
      <w:r w:rsidR="00134ED5" w:rsidRPr="0084598E">
        <w:rPr>
          <w:rFonts w:ascii="Century Gothic" w:hAnsi="Century Gothic"/>
          <w:sz w:val="24"/>
          <w:szCs w:val="24"/>
          <w:lang w:val="es-DO"/>
        </w:rPr>
        <w:t>acuerdo</w:t>
      </w:r>
      <w:r w:rsidR="00AB6A7D" w:rsidRPr="0084598E">
        <w:rPr>
          <w:rFonts w:ascii="Century Gothic" w:hAnsi="Century Gothic"/>
          <w:sz w:val="24"/>
          <w:szCs w:val="24"/>
          <w:lang w:val="es-DO"/>
        </w:rPr>
        <w:t xml:space="preserve"> de pasantía o </w:t>
      </w:r>
      <w:r w:rsidR="001021E8" w:rsidRPr="0084598E">
        <w:rPr>
          <w:rFonts w:ascii="Century Gothic" w:hAnsi="Century Gothic"/>
          <w:sz w:val="24"/>
          <w:szCs w:val="24"/>
          <w:lang w:val="es-DO"/>
        </w:rPr>
        <w:t>práctica</w:t>
      </w:r>
      <w:r w:rsidR="00AB6A7D" w:rsidRPr="0084598E">
        <w:rPr>
          <w:rFonts w:ascii="Century Gothic" w:hAnsi="Century Gothic"/>
          <w:sz w:val="24"/>
          <w:szCs w:val="24"/>
          <w:lang w:val="es-DO"/>
        </w:rPr>
        <w:t xml:space="preserve"> profesional formativa</w:t>
      </w:r>
      <w:r w:rsidR="00AB611E" w:rsidRPr="0084598E">
        <w:rPr>
          <w:rFonts w:ascii="Century Gothic" w:hAnsi="Century Gothic"/>
          <w:sz w:val="24"/>
          <w:szCs w:val="24"/>
          <w:lang w:val="es-DO"/>
        </w:rPr>
        <w:t xml:space="preserve"> debe constar por escrito e incluir</w:t>
      </w:r>
      <w:r w:rsidR="00707753" w:rsidRPr="0084598E">
        <w:rPr>
          <w:rFonts w:ascii="Century Gothic" w:hAnsi="Century Gothic"/>
          <w:sz w:val="24"/>
          <w:szCs w:val="24"/>
          <w:lang w:val="es-DO"/>
        </w:rPr>
        <w:t xml:space="preserve"> lo siguiente</w:t>
      </w:r>
      <w:r w:rsidR="00AB611E" w:rsidRPr="0084598E">
        <w:rPr>
          <w:rFonts w:ascii="Century Gothic" w:hAnsi="Century Gothic"/>
          <w:sz w:val="24"/>
          <w:szCs w:val="24"/>
          <w:lang w:val="es-DO"/>
        </w:rPr>
        <w:t>:</w:t>
      </w:r>
    </w:p>
    <w:p w14:paraId="7478707F" w14:textId="77777777" w:rsidR="00AB611E" w:rsidRPr="0084598E" w:rsidRDefault="00AB611E" w:rsidP="009F1741">
      <w:pPr>
        <w:spacing w:after="0" w:line="240" w:lineRule="auto"/>
        <w:jc w:val="both"/>
        <w:rPr>
          <w:rFonts w:ascii="Century Gothic" w:hAnsi="Century Gothic"/>
          <w:sz w:val="24"/>
          <w:szCs w:val="24"/>
          <w:lang w:val="es-DO"/>
        </w:rPr>
      </w:pPr>
    </w:p>
    <w:p w14:paraId="4B80BFC2" w14:textId="7EF70ADD" w:rsidR="00AB611E" w:rsidRPr="0084598E" w:rsidRDefault="00AB611E" w:rsidP="009F1741">
      <w:pPr>
        <w:pStyle w:val="ListParagraph"/>
        <w:numPr>
          <w:ilvl w:val="0"/>
          <w:numId w:val="29"/>
        </w:numPr>
        <w:spacing w:after="0" w:line="240" w:lineRule="auto"/>
        <w:jc w:val="both"/>
        <w:rPr>
          <w:rFonts w:ascii="Century Gothic" w:hAnsi="Century Gothic"/>
          <w:sz w:val="24"/>
          <w:szCs w:val="24"/>
        </w:rPr>
      </w:pPr>
      <w:r w:rsidRPr="0084598E">
        <w:rPr>
          <w:rFonts w:ascii="Century Gothic" w:hAnsi="Century Gothic"/>
          <w:sz w:val="24"/>
          <w:szCs w:val="24"/>
        </w:rPr>
        <w:t>Las generales de la empresa</w:t>
      </w:r>
      <w:r w:rsidR="00E75F25" w:rsidRPr="0084598E">
        <w:rPr>
          <w:rFonts w:ascii="Century Gothic" w:hAnsi="Century Gothic"/>
          <w:sz w:val="24"/>
          <w:szCs w:val="24"/>
        </w:rPr>
        <w:t xml:space="preserve"> o institución</w:t>
      </w:r>
      <w:r w:rsidRPr="0084598E">
        <w:rPr>
          <w:rFonts w:ascii="Century Gothic" w:hAnsi="Century Gothic"/>
          <w:sz w:val="24"/>
          <w:szCs w:val="24"/>
        </w:rPr>
        <w:t>.</w:t>
      </w:r>
    </w:p>
    <w:p w14:paraId="254946A0" w14:textId="5A94F617" w:rsidR="00AB611E" w:rsidRPr="0084598E" w:rsidRDefault="00AB611E" w:rsidP="009F1741">
      <w:pPr>
        <w:pStyle w:val="ListParagraph"/>
        <w:numPr>
          <w:ilvl w:val="0"/>
          <w:numId w:val="29"/>
        </w:numPr>
        <w:spacing w:after="0" w:line="240" w:lineRule="auto"/>
        <w:jc w:val="both"/>
        <w:rPr>
          <w:rFonts w:ascii="Century Gothic" w:hAnsi="Century Gothic"/>
          <w:sz w:val="24"/>
          <w:szCs w:val="24"/>
        </w:rPr>
      </w:pPr>
      <w:r w:rsidRPr="0084598E">
        <w:rPr>
          <w:rFonts w:ascii="Century Gothic" w:hAnsi="Century Gothic"/>
          <w:sz w:val="24"/>
          <w:szCs w:val="24"/>
        </w:rPr>
        <w:t>Las generales del pasante.</w:t>
      </w:r>
    </w:p>
    <w:p w14:paraId="1FB1AA59" w14:textId="25A25323" w:rsidR="002B6F2C" w:rsidRPr="0084598E" w:rsidRDefault="002B6F2C" w:rsidP="009F1741">
      <w:pPr>
        <w:pStyle w:val="ListParagraph"/>
        <w:numPr>
          <w:ilvl w:val="0"/>
          <w:numId w:val="29"/>
        </w:numPr>
        <w:spacing w:after="0" w:line="240" w:lineRule="auto"/>
        <w:jc w:val="both"/>
        <w:rPr>
          <w:rFonts w:ascii="Century Gothic" w:hAnsi="Century Gothic"/>
          <w:sz w:val="24"/>
          <w:szCs w:val="24"/>
        </w:rPr>
      </w:pPr>
      <w:r w:rsidRPr="0084598E">
        <w:rPr>
          <w:rFonts w:ascii="Century Gothic" w:hAnsi="Century Gothic"/>
          <w:sz w:val="24"/>
          <w:szCs w:val="24"/>
        </w:rPr>
        <w:t>Las generales de la institución educativa.</w:t>
      </w:r>
    </w:p>
    <w:p w14:paraId="0727371A" w14:textId="3BBDA534" w:rsidR="00AB611E" w:rsidRPr="0084598E" w:rsidRDefault="00AB611E" w:rsidP="009F1741">
      <w:pPr>
        <w:pStyle w:val="ListParagraph"/>
        <w:numPr>
          <w:ilvl w:val="0"/>
          <w:numId w:val="29"/>
        </w:numPr>
        <w:spacing w:after="0" w:line="240" w:lineRule="auto"/>
        <w:jc w:val="both"/>
        <w:rPr>
          <w:rFonts w:ascii="Century Gothic" w:hAnsi="Century Gothic"/>
          <w:sz w:val="24"/>
          <w:szCs w:val="24"/>
        </w:rPr>
      </w:pPr>
      <w:r w:rsidRPr="0084598E">
        <w:rPr>
          <w:rFonts w:ascii="Century Gothic" w:hAnsi="Century Gothic"/>
          <w:sz w:val="24"/>
          <w:szCs w:val="24"/>
        </w:rPr>
        <w:t>Información sobre el programa educativo que desarrolla el pasante.</w:t>
      </w:r>
    </w:p>
    <w:p w14:paraId="0679A529" w14:textId="2D02F691" w:rsidR="00FF06DF" w:rsidRPr="0084598E" w:rsidRDefault="00FF06DF" w:rsidP="009F1741">
      <w:pPr>
        <w:pStyle w:val="ListParagraph"/>
        <w:numPr>
          <w:ilvl w:val="0"/>
          <w:numId w:val="29"/>
        </w:numPr>
        <w:spacing w:after="0" w:line="240" w:lineRule="auto"/>
        <w:jc w:val="both"/>
        <w:rPr>
          <w:rFonts w:ascii="Century Gothic" w:hAnsi="Century Gothic"/>
          <w:sz w:val="24"/>
          <w:szCs w:val="24"/>
        </w:rPr>
      </w:pPr>
      <w:r w:rsidRPr="0084598E">
        <w:rPr>
          <w:rFonts w:ascii="Century Gothic" w:hAnsi="Century Gothic"/>
          <w:sz w:val="24"/>
          <w:szCs w:val="24"/>
        </w:rPr>
        <w:t>Perfi</w:t>
      </w:r>
      <w:r w:rsidR="00D6020F" w:rsidRPr="0084598E">
        <w:rPr>
          <w:rFonts w:ascii="Century Gothic" w:hAnsi="Century Gothic"/>
          <w:sz w:val="24"/>
          <w:szCs w:val="24"/>
        </w:rPr>
        <w:t>l del puesto de pasantía</w:t>
      </w:r>
      <w:r w:rsidR="00244AAF" w:rsidRPr="0084598E">
        <w:rPr>
          <w:rFonts w:ascii="Century Gothic" w:hAnsi="Century Gothic"/>
          <w:sz w:val="24"/>
          <w:szCs w:val="24"/>
        </w:rPr>
        <w:t xml:space="preserve"> o práctica profesional formativa</w:t>
      </w:r>
      <w:r w:rsidRPr="0084598E">
        <w:rPr>
          <w:rFonts w:ascii="Century Gothic" w:hAnsi="Century Gothic"/>
          <w:sz w:val="24"/>
          <w:szCs w:val="24"/>
        </w:rPr>
        <w:t>.</w:t>
      </w:r>
    </w:p>
    <w:p w14:paraId="03C1B8AA" w14:textId="77777777" w:rsidR="00AB611E" w:rsidRPr="0084598E" w:rsidRDefault="00AB611E" w:rsidP="009F1741">
      <w:pPr>
        <w:pStyle w:val="ListParagraph"/>
        <w:numPr>
          <w:ilvl w:val="0"/>
          <w:numId w:val="29"/>
        </w:numPr>
        <w:spacing w:after="0" w:line="240" w:lineRule="auto"/>
        <w:jc w:val="both"/>
        <w:rPr>
          <w:rFonts w:ascii="Century Gothic" w:hAnsi="Century Gothic"/>
          <w:sz w:val="24"/>
          <w:szCs w:val="24"/>
        </w:rPr>
      </w:pPr>
      <w:r w:rsidRPr="0084598E">
        <w:rPr>
          <w:rFonts w:ascii="Century Gothic" w:hAnsi="Century Gothic"/>
          <w:sz w:val="24"/>
          <w:szCs w:val="24"/>
        </w:rPr>
        <w:t>Información sobre las actividades que desarrollará el pasante dentro de la empresa.</w:t>
      </w:r>
    </w:p>
    <w:p w14:paraId="39D61006" w14:textId="58F4991F" w:rsidR="001353D7" w:rsidRPr="0084598E" w:rsidRDefault="001353D7" w:rsidP="009F1741">
      <w:pPr>
        <w:pStyle w:val="ListParagraph"/>
        <w:numPr>
          <w:ilvl w:val="0"/>
          <w:numId w:val="29"/>
        </w:numPr>
        <w:spacing w:after="0" w:line="240" w:lineRule="auto"/>
        <w:jc w:val="both"/>
        <w:rPr>
          <w:rFonts w:ascii="Century Gothic" w:hAnsi="Century Gothic"/>
          <w:sz w:val="24"/>
          <w:szCs w:val="24"/>
        </w:rPr>
      </w:pPr>
      <w:r w:rsidRPr="0084598E">
        <w:rPr>
          <w:rFonts w:ascii="Century Gothic" w:hAnsi="Century Gothic"/>
          <w:sz w:val="24"/>
          <w:szCs w:val="24"/>
        </w:rPr>
        <w:t>Información sobre el monitor y sus obligaciones</w:t>
      </w:r>
      <w:r w:rsidR="007E6E5C" w:rsidRPr="0084598E">
        <w:rPr>
          <w:rFonts w:ascii="Century Gothic" w:hAnsi="Century Gothic"/>
          <w:sz w:val="24"/>
          <w:szCs w:val="24"/>
        </w:rPr>
        <w:t>.</w:t>
      </w:r>
      <w:r w:rsidRPr="0084598E">
        <w:rPr>
          <w:rFonts w:ascii="Century Gothic" w:hAnsi="Century Gothic"/>
          <w:sz w:val="24"/>
          <w:szCs w:val="24"/>
        </w:rPr>
        <w:t xml:space="preserve"> </w:t>
      </w:r>
    </w:p>
    <w:p w14:paraId="64318DD8" w14:textId="2D7B4FCF" w:rsidR="00AB611E" w:rsidRPr="0084598E" w:rsidRDefault="00AB611E" w:rsidP="009F1741">
      <w:pPr>
        <w:pStyle w:val="ListParagraph"/>
        <w:numPr>
          <w:ilvl w:val="0"/>
          <w:numId w:val="29"/>
        </w:numPr>
        <w:spacing w:after="0" w:line="240" w:lineRule="auto"/>
        <w:jc w:val="both"/>
        <w:rPr>
          <w:rFonts w:ascii="Century Gothic" w:hAnsi="Century Gothic"/>
          <w:sz w:val="24"/>
          <w:szCs w:val="24"/>
        </w:rPr>
      </w:pPr>
      <w:r w:rsidRPr="0084598E">
        <w:rPr>
          <w:rFonts w:ascii="Century Gothic" w:hAnsi="Century Gothic"/>
          <w:sz w:val="24"/>
          <w:szCs w:val="24"/>
        </w:rPr>
        <w:t>Información sobre la duración</w:t>
      </w:r>
      <w:r w:rsidR="00C658C4" w:rsidRPr="0084598E">
        <w:rPr>
          <w:rFonts w:ascii="Century Gothic" w:hAnsi="Century Gothic"/>
          <w:sz w:val="24"/>
          <w:szCs w:val="24"/>
        </w:rPr>
        <w:t>,</w:t>
      </w:r>
      <w:r w:rsidR="00FF06DF" w:rsidRPr="0084598E">
        <w:rPr>
          <w:rFonts w:ascii="Century Gothic" w:hAnsi="Century Gothic"/>
          <w:sz w:val="24"/>
          <w:szCs w:val="24"/>
        </w:rPr>
        <w:t xml:space="preserve"> el horario y el lugar</w:t>
      </w:r>
      <w:r w:rsidRPr="0084598E">
        <w:rPr>
          <w:rFonts w:ascii="Century Gothic" w:hAnsi="Century Gothic"/>
          <w:sz w:val="24"/>
          <w:szCs w:val="24"/>
        </w:rPr>
        <w:t xml:space="preserve"> en </w:t>
      </w:r>
      <w:r w:rsidR="00590D4F" w:rsidRPr="0084598E">
        <w:rPr>
          <w:rFonts w:ascii="Century Gothic" w:hAnsi="Century Gothic"/>
          <w:sz w:val="24"/>
          <w:szCs w:val="24"/>
        </w:rPr>
        <w:t>que se desarrollará la pasantía</w:t>
      </w:r>
      <w:r w:rsidR="00244AAF" w:rsidRPr="0084598E">
        <w:rPr>
          <w:rFonts w:ascii="Century Gothic" w:hAnsi="Century Gothic"/>
          <w:sz w:val="24"/>
          <w:szCs w:val="24"/>
        </w:rPr>
        <w:t xml:space="preserve"> o práctica profesional formativa</w:t>
      </w:r>
      <w:r w:rsidR="00590D4F" w:rsidRPr="0084598E">
        <w:rPr>
          <w:rFonts w:ascii="Century Gothic" w:hAnsi="Century Gothic"/>
          <w:sz w:val="24"/>
          <w:szCs w:val="24"/>
        </w:rPr>
        <w:t>.</w:t>
      </w:r>
    </w:p>
    <w:p w14:paraId="6EB179E9" w14:textId="51FD50C1" w:rsidR="00DA549F" w:rsidRPr="0084598E" w:rsidRDefault="00DA549F" w:rsidP="00DA549F">
      <w:pPr>
        <w:pStyle w:val="ListParagraph"/>
        <w:numPr>
          <w:ilvl w:val="0"/>
          <w:numId w:val="29"/>
        </w:numPr>
        <w:spacing w:after="0" w:line="240" w:lineRule="auto"/>
        <w:jc w:val="both"/>
        <w:rPr>
          <w:rFonts w:ascii="Century Gothic" w:hAnsi="Century Gothic"/>
          <w:sz w:val="24"/>
          <w:szCs w:val="24"/>
        </w:rPr>
      </w:pPr>
      <w:r w:rsidRPr="0084598E">
        <w:rPr>
          <w:rFonts w:ascii="Century Gothic" w:hAnsi="Century Gothic"/>
          <w:sz w:val="24"/>
          <w:szCs w:val="24"/>
        </w:rPr>
        <w:t>Régimen disciplinario de acuerdo al reglamento interno y las políticas de la empresa o institución.</w:t>
      </w:r>
    </w:p>
    <w:p w14:paraId="5C1B853D" w14:textId="45014015" w:rsidR="007E6E5C" w:rsidRPr="0084598E" w:rsidRDefault="007E6E5C" w:rsidP="009F1741">
      <w:pPr>
        <w:pStyle w:val="ListParagraph"/>
        <w:numPr>
          <w:ilvl w:val="0"/>
          <w:numId w:val="29"/>
        </w:numPr>
        <w:spacing w:after="0" w:line="240" w:lineRule="auto"/>
        <w:jc w:val="both"/>
        <w:rPr>
          <w:rFonts w:ascii="Century Gothic" w:hAnsi="Century Gothic"/>
          <w:sz w:val="24"/>
          <w:szCs w:val="24"/>
        </w:rPr>
      </w:pPr>
      <w:r w:rsidRPr="0084598E">
        <w:rPr>
          <w:rFonts w:ascii="Century Gothic" w:hAnsi="Century Gothic"/>
          <w:sz w:val="24"/>
          <w:szCs w:val="24"/>
        </w:rPr>
        <w:t>Información sobre algún apoyo otorgado al pasant</w:t>
      </w:r>
      <w:r w:rsidR="00590D4F" w:rsidRPr="0084598E">
        <w:rPr>
          <w:rFonts w:ascii="Century Gothic" w:hAnsi="Century Gothic"/>
          <w:sz w:val="24"/>
          <w:szCs w:val="24"/>
        </w:rPr>
        <w:t>e, tales como transporte, alimentación</w:t>
      </w:r>
      <w:r w:rsidRPr="0084598E">
        <w:rPr>
          <w:rFonts w:ascii="Century Gothic" w:hAnsi="Century Gothic"/>
          <w:sz w:val="24"/>
          <w:szCs w:val="24"/>
        </w:rPr>
        <w:t xml:space="preserve"> u otro, en el caso de que la empresa decida otorgar dicho </w:t>
      </w:r>
      <w:r w:rsidR="00707753" w:rsidRPr="0084598E">
        <w:rPr>
          <w:rFonts w:ascii="Century Gothic" w:hAnsi="Century Gothic"/>
          <w:sz w:val="24"/>
          <w:szCs w:val="24"/>
        </w:rPr>
        <w:t>beneficio</w:t>
      </w:r>
      <w:r w:rsidRPr="0084598E">
        <w:rPr>
          <w:rFonts w:ascii="Century Gothic" w:hAnsi="Century Gothic"/>
          <w:sz w:val="24"/>
          <w:szCs w:val="24"/>
        </w:rPr>
        <w:t>.</w:t>
      </w:r>
    </w:p>
    <w:p w14:paraId="26D352F9" w14:textId="77777777" w:rsidR="00AB611E" w:rsidRPr="0084598E" w:rsidRDefault="00AB611E" w:rsidP="009F1741">
      <w:pPr>
        <w:spacing w:after="0" w:line="240" w:lineRule="auto"/>
        <w:jc w:val="both"/>
        <w:rPr>
          <w:rFonts w:ascii="Century Gothic" w:hAnsi="Century Gothic"/>
          <w:sz w:val="24"/>
          <w:szCs w:val="24"/>
        </w:rPr>
      </w:pPr>
    </w:p>
    <w:p w14:paraId="1422DDD2" w14:textId="2C9E5F85" w:rsidR="007C5A3D" w:rsidRPr="0084598E" w:rsidRDefault="005E3E16" w:rsidP="009F1741">
      <w:pPr>
        <w:spacing w:after="0" w:line="240" w:lineRule="auto"/>
        <w:jc w:val="both"/>
        <w:rPr>
          <w:rFonts w:ascii="Century Gothic" w:hAnsi="Century Gothic"/>
          <w:sz w:val="24"/>
          <w:szCs w:val="24"/>
        </w:rPr>
      </w:pPr>
      <w:r w:rsidRPr="0084598E">
        <w:rPr>
          <w:rFonts w:ascii="Century Gothic" w:hAnsi="Century Gothic"/>
          <w:b/>
          <w:bCs/>
          <w:sz w:val="24"/>
          <w:szCs w:val="24"/>
        </w:rPr>
        <w:t>PÁRRAFO</w:t>
      </w:r>
      <w:r w:rsidR="007C5A3D" w:rsidRPr="0084598E">
        <w:rPr>
          <w:rFonts w:ascii="Century Gothic" w:hAnsi="Century Gothic"/>
          <w:b/>
          <w:sz w:val="24"/>
          <w:szCs w:val="24"/>
        </w:rPr>
        <w:t>:</w:t>
      </w:r>
      <w:r w:rsidR="007C5A3D" w:rsidRPr="0084598E">
        <w:rPr>
          <w:rFonts w:ascii="Century Gothic" w:hAnsi="Century Gothic"/>
          <w:sz w:val="24"/>
          <w:szCs w:val="24"/>
        </w:rPr>
        <w:t xml:space="preserve"> El </w:t>
      </w:r>
      <w:r w:rsidR="00134ED5" w:rsidRPr="0084598E">
        <w:rPr>
          <w:rFonts w:ascii="Century Gothic" w:hAnsi="Century Gothic"/>
          <w:sz w:val="24"/>
          <w:szCs w:val="24"/>
        </w:rPr>
        <w:t xml:space="preserve">acuerdo </w:t>
      </w:r>
      <w:r w:rsidR="004947B2" w:rsidRPr="0084598E">
        <w:rPr>
          <w:rFonts w:ascii="Century Gothic" w:hAnsi="Century Gothic"/>
          <w:sz w:val="24"/>
          <w:szCs w:val="24"/>
        </w:rPr>
        <w:t xml:space="preserve">podrá ser registrado en una de dos maneras, a saber: (I) Redactado en cinco (5) originales físicos, uno para cada una de las partes y dos (2) para ser depositados en la </w:t>
      </w:r>
      <w:r w:rsidRPr="0084598E">
        <w:rPr>
          <w:rFonts w:ascii="Century Gothic" w:hAnsi="Century Gothic"/>
          <w:sz w:val="24"/>
          <w:szCs w:val="24"/>
        </w:rPr>
        <w:t>Dirección</w:t>
      </w:r>
      <w:r w:rsidR="004947B2" w:rsidRPr="0084598E">
        <w:rPr>
          <w:rFonts w:ascii="Century Gothic" w:hAnsi="Century Gothic"/>
          <w:sz w:val="24"/>
          <w:szCs w:val="24"/>
        </w:rPr>
        <w:t xml:space="preserve"> General de Trabajo y (II) depositado mediante manera electrónica </w:t>
      </w:r>
      <w:r w:rsidR="00707753" w:rsidRPr="0084598E">
        <w:rPr>
          <w:rFonts w:ascii="Century Gothic" w:hAnsi="Century Gothic"/>
          <w:sz w:val="24"/>
          <w:szCs w:val="24"/>
        </w:rPr>
        <w:t xml:space="preserve">con </w:t>
      </w:r>
      <w:r w:rsidR="004947B2" w:rsidRPr="0084598E">
        <w:rPr>
          <w:rFonts w:ascii="Century Gothic" w:hAnsi="Century Gothic"/>
          <w:sz w:val="24"/>
          <w:szCs w:val="24"/>
        </w:rPr>
        <w:t>el uso de firma digital cualificada</w:t>
      </w:r>
      <w:r w:rsidR="00707753" w:rsidRPr="0084598E">
        <w:rPr>
          <w:rFonts w:ascii="Century Gothic" w:hAnsi="Century Gothic"/>
          <w:sz w:val="24"/>
          <w:szCs w:val="24"/>
        </w:rPr>
        <w:t>,</w:t>
      </w:r>
      <w:r w:rsidR="004947B2" w:rsidRPr="0084598E">
        <w:rPr>
          <w:rFonts w:ascii="Century Gothic" w:hAnsi="Century Gothic"/>
          <w:sz w:val="24"/>
          <w:szCs w:val="24"/>
        </w:rPr>
        <w:t xml:space="preserve"> a través del Sistema </w:t>
      </w:r>
      <w:r w:rsidRPr="0084598E">
        <w:rPr>
          <w:rFonts w:ascii="Century Gothic" w:hAnsi="Century Gothic"/>
          <w:sz w:val="24"/>
          <w:szCs w:val="24"/>
        </w:rPr>
        <w:t>Integrado de Registro</w:t>
      </w:r>
      <w:r w:rsidR="00707753" w:rsidRPr="0084598E">
        <w:rPr>
          <w:rFonts w:ascii="Century Gothic" w:hAnsi="Century Gothic"/>
          <w:sz w:val="24"/>
          <w:szCs w:val="24"/>
        </w:rPr>
        <w:t>s</w:t>
      </w:r>
      <w:r w:rsidRPr="0084598E">
        <w:rPr>
          <w:rFonts w:ascii="Century Gothic" w:hAnsi="Century Gothic"/>
          <w:sz w:val="24"/>
          <w:szCs w:val="24"/>
        </w:rPr>
        <w:t xml:space="preserve"> Laboral</w:t>
      </w:r>
      <w:r w:rsidR="00707753" w:rsidRPr="0084598E">
        <w:rPr>
          <w:rFonts w:ascii="Century Gothic" w:hAnsi="Century Gothic"/>
          <w:sz w:val="24"/>
          <w:szCs w:val="24"/>
        </w:rPr>
        <w:t>es</w:t>
      </w:r>
      <w:r w:rsidRPr="0084598E">
        <w:rPr>
          <w:rFonts w:ascii="Century Gothic" w:hAnsi="Century Gothic"/>
          <w:sz w:val="24"/>
          <w:szCs w:val="24"/>
        </w:rPr>
        <w:t xml:space="preserve"> (SIRLA)</w:t>
      </w:r>
      <w:r w:rsidR="007C5A3D" w:rsidRPr="0084598E">
        <w:rPr>
          <w:rFonts w:ascii="Century Gothic" w:hAnsi="Century Gothic"/>
          <w:sz w:val="24"/>
          <w:szCs w:val="24"/>
        </w:rPr>
        <w:t>.</w:t>
      </w:r>
    </w:p>
    <w:p w14:paraId="25A09B0C" w14:textId="0005193F" w:rsidR="00022098" w:rsidRPr="0084598E" w:rsidRDefault="00022098" w:rsidP="009F1741">
      <w:pPr>
        <w:spacing w:after="0" w:line="240" w:lineRule="auto"/>
        <w:jc w:val="both"/>
        <w:rPr>
          <w:rFonts w:ascii="Century Gothic" w:hAnsi="Century Gothic"/>
          <w:b/>
          <w:sz w:val="24"/>
          <w:szCs w:val="24"/>
        </w:rPr>
      </w:pPr>
    </w:p>
    <w:p w14:paraId="16ED6442" w14:textId="21ED3F42" w:rsidR="007C5A3D" w:rsidRPr="0084598E" w:rsidRDefault="007C5A3D" w:rsidP="009F1741">
      <w:pPr>
        <w:spacing w:after="0" w:line="240" w:lineRule="auto"/>
        <w:jc w:val="both"/>
        <w:rPr>
          <w:rFonts w:ascii="Century Gothic" w:hAnsi="Century Gothic"/>
          <w:sz w:val="24"/>
          <w:szCs w:val="24"/>
        </w:rPr>
      </w:pPr>
      <w:r w:rsidRPr="0084598E">
        <w:rPr>
          <w:rFonts w:ascii="Century Gothic" w:hAnsi="Century Gothic"/>
          <w:b/>
          <w:sz w:val="24"/>
          <w:szCs w:val="24"/>
        </w:rPr>
        <w:t>QUINTO</w:t>
      </w:r>
      <w:r w:rsidR="00AB611E" w:rsidRPr="0084598E">
        <w:rPr>
          <w:rFonts w:ascii="Century Gothic" w:hAnsi="Century Gothic"/>
          <w:b/>
          <w:sz w:val="24"/>
          <w:szCs w:val="24"/>
        </w:rPr>
        <w:t>:</w:t>
      </w:r>
      <w:r w:rsidRPr="0084598E">
        <w:rPr>
          <w:rFonts w:ascii="Century Gothic" w:hAnsi="Century Gothic"/>
          <w:b/>
          <w:sz w:val="24"/>
          <w:szCs w:val="24"/>
        </w:rPr>
        <w:t xml:space="preserve"> </w:t>
      </w:r>
      <w:r w:rsidRPr="0084598E">
        <w:rPr>
          <w:rFonts w:ascii="Century Gothic" w:hAnsi="Century Gothic"/>
          <w:sz w:val="24"/>
          <w:szCs w:val="24"/>
        </w:rPr>
        <w:t>Obligaciones del centro educativo:</w:t>
      </w:r>
    </w:p>
    <w:p w14:paraId="2C2BF20C" w14:textId="77777777" w:rsidR="007C5A3D" w:rsidRPr="0084598E" w:rsidRDefault="007C5A3D" w:rsidP="009F1741">
      <w:pPr>
        <w:spacing w:after="0" w:line="240" w:lineRule="auto"/>
        <w:jc w:val="both"/>
        <w:rPr>
          <w:rFonts w:ascii="Century Gothic" w:hAnsi="Century Gothic"/>
          <w:sz w:val="24"/>
          <w:szCs w:val="24"/>
        </w:rPr>
      </w:pPr>
    </w:p>
    <w:p w14:paraId="2CF1876F" w14:textId="2204DABA" w:rsidR="001D6F9F" w:rsidRPr="0084598E" w:rsidRDefault="001F60D1" w:rsidP="001F60D1">
      <w:pPr>
        <w:pStyle w:val="ListParagraph"/>
        <w:numPr>
          <w:ilvl w:val="0"/>
          <w:numId w:val="36"/>
        </w:numPr>
        <w:spacing w:after="0" w:line="240" w:lineRule="auto"/>
        <w:jc w:val="both"/>
        <w:rPr>
          <w:rFonts w:ascii="Century Gothic" w:hAnsi="Century Gothic"/>
          <w:sz w:val="24"/>
          <w:szCs w:val="24"/>
        </w:rPr>
      </w:pPr>
      <w:r w:rsidRPr="0084598E">
        <w:rPr>
          <w:rFonts w:ascii="Century Gothic" w:hAnsi="Century Gothic"/>
          <w:sz w:val="24"/>
          <w:szCs w:val="24"/>
        </w:rPr>
        <w:t>Presentar a</w:t>
      </w:r>
      <w:r w:rsidR="00301ADD" w:rsidRPr="0084598E">
        <w:rPr>
          <w:rFonts w:ascii="Century Gothic" w:hAnsi="Century Gothic"/>
          <w:sz w:val="24"/>
          <w:szCs w:val="24"/>
        </w:rPr>
        <w:t xml:space="preserve"> </w:t>
      </w:r>
      <w:r w:rsidRPr="0084598E">
        <w:rPr>
          <w:rFonts w:ascii="Century Gothic" w:hAnsi="Century Gothic"/>
          <w:sz w:val="24"/>
          <w:szCs w:val="24"/>
        </w:rPr>
        <w:t>l</w:t>
      </w:r>
      <w:r w:rsidR="00301ADD" w:rsidRPr="0084598E">
        <w:rPr>
          <w:rFonts w:ascii="Century Gothic" w:hAnsi="Century Gothic"/>
          <w:sz w:val="24"/>
          <w:szCs w:val="24"/>
        </w:rPr>
        <w:t>a</w:t>
      </w:r>
      <w:r w:rsidRPr="0084598E">
        <w:rPr>
          <w:rFonts w:ascii="Century Gothic" w:hAnsi="Century Gothic"/>
          <w:sz w:val="24"/>
          <w:szCs w:val="24"/>
        </w:rPr>
        <w:t xml:space="preserve"> </w:t>
      </w:r>
      <w:r w:rsidR="00301ADD" w:rsidRPr="0084598E">
        <w:rPr>
          <w:rFonts w:ascii="Century Gothic" w:hAnsi="Century Gothic"/>
          <w:sz w:val="24"/>
          <w:szCs w:val="24"/>
        </w:rPr>
        <w:t xml:space="preserve">empresa o institución </w:t>
      </w:r>
      <w:r w:rsidRPr="0084598E">
        <w:rPr>
          <w:rFonts w:ascii="Century Gothic" w:hAnsi="Century Gothic"/>
          <w:sz w:val="24"/>
          <w:szCs w:val="24"/>
        </w:rPr>
        <w:t>las necesidades de aprendizaje que se est</w:t>
      </w:r>
      <w:r w:rsidR="00191537" w:rsidRPr="0084598E">
        <w:rPr>
          <w:rFonts w:ascii="Century Gothic" w:hAnsi="Century Gothic"/>
          <w:sz w:val="24"/>
          <w:szCs w:val="24"/>
        </w:rPr>
        <w:t>ablecen en la oferta curricular</w:t>
      </w:r>
      <w:r w:rsidR="00FF0138" w:rsidRPr="0084598E">
        <w:rPr>
          <w:rFonts w:ascii="Century Gothic" w:hAnsi="Century Gothic"/>
          <w:sz w:val="24"/>
          <w:szCs w:val="24"/>
        </w:rPr>
        <w:t>,</w:t>
      </w:r>
      <w:r w:rsidR="00191537" w:rsidRPr="0084598E">
        <w:rPr>
          <w:rFonts w:ascii="Century Gothic" w:hAnsi="Century Gothic"/>
          <w:sz w:val="24"/>
          <w:szCs w:val="24"/>
        </w:rPr>
        <w:t xml:space="preserve"> </w:t>
      </w:r>
      <w:r w:rsidRPr="0084598E">
        <w:rPr>
          <w:rFonts w:ascii="Century Gothic" w:hAnsi="Century Gothic"/>
          <w:sz w:val="24"/>
          <w:szCs w:val="24"/>
        </w:rPr>
        <w:t>que deberán realizarse en la práctica formativa y pasantía.</w:t>
      </w:r>
    </w:p>
    <w:p w14:paraId="2F47D036" w14:textId="2AE08861" w:rsidR="007C44BA" w:rsidRPr="0084598E" w:rsidRDefault="007C44BA" w:rsidP="007C44BA">
      <w:pPr>
        <w:spacing w:after="0" w:line="240" w:lineRule="auto"/>
        <w:jc w:val="both"/>
        <w:rPr>
          <w:rFonts w:ascii="Century Gothic" w:hAnsi="Century Gothic"/>
          <w:sz w:val="24"/>
          <w:szCs w:val="24"/>
        </w:rPr>
      </w:pPr>
    </w:p>
    <w:p w14:paraId="02DCB8B9" w14:textId="02B1A233" w:rsidR="007C44BA" w:rsidRPr="0084598E" w:rsidRDefault="007C44BA" w:rsidP="007C44BA">
      <w:pPr>
        <w:spacing w:after="0" w:line="240" w:lineRule="auto"/>
        <w:jc w:val="both"/>
        <w:rPr>
          <w:rFonts w:ascii="Century Gothic" w:hAnsi="Century Gothic"/>
          <w:sz w:val="24"/>
          <w:szCs w:val="24"/>
        </w:rPr>
      </w:pPr>
    </w:p>
    <w:p w14:paraId="73A8433C" w14:textId="6070B0F0" w:rsidR="007C44BA" w:rsidRPr="0084598E" w:rsidRDefault="007C44BA" w:rsidP="007C44BA">
      <w:pPr>
        <w:spacing w:after="0" w:line="240" w:lineRule="auto"/>
        <w:jc w:val="both"/>
        <w:rPr>
          <w:rFonts w:ascii="Century Gothic" w:hAnsi="Century Gothic"/>
          <w:sz w:val="24"/>
          <w:szCs w:val="24"/>
        </w:rPr>
      </w:pPr>
    </w:p>
    <w:p w14:paraId="5E40BF4D" w14:textId="77777777" w:rsidR="007C44BA" w:rsidRPr="0084598E" w:rsidRDefault="007C44BA" w:rsidP="007C44BA">
      <w:pPr>
        <w:spacing w:after="0" w:line="240" w:lineRule="auto"/>
        <w:jc w:val="both"/>
        <w:rPr>
          <w:rFonts w:ascii="Century Gothic" w:hAnsi="Century Gothic"/>
          <w:sz w:val="24"/>
          <w:szCs w:val="24"/>
        </w:rPr>
      </w:pPr>
    </w:p>
    <w:p w14:paraId="48E57555" w14:textId="5B6F9725" w:rsidR="001D6F9F" w:rsidRPr="0084598E" w:rsidRDefault="001D6F9F" w:rsidP="009F1741">
      <w:pPr>
        <w:pStyle w:val="ListParagraph"/>
        <w:numPr>
          <w:ilvl w:val="0"/>
          <w:numId w:val="36"/>
        </w:numPr>
        <w:spacing w:after="0" w:line="240" w:lineRule="auto"/>
        <w:jc w:val="both"/>
        <w:rPr>
          <w:rFonts w:ascii="Century Gothic" w:hAnsi="Century Gothic"/>
          <w:sz w:val="24"/>
          <w:szCs w:val="24"/>
        </w:rPr>
      </w:pPr>
      <w:r w:rsidRPr="0084598E">
        <w:rPr>
          <w:rFonts w:ascii="Century Gothic" w:hAnsi="Century Gothic"/>
          <w:sz w:val="24"/>
          <w:szCs w:val="24"/>
        </w:rPr>
        <w:t>Apoyar al estudiante</w:t>
      </w:r>
      <w:r w:rsidR="000D33F6" w:rsidRPr="0084598E">
        <w:rPr>
          <w:rFonts w:ascii="Century Gothic" w:hAnsi="Century Gothic"/>
          <w:sz w:val="24"/>
          <w:szCs w:val="24"/>
        </w:rPr>
        <w:t xml:space="preserve"> </w:t>
      </w:r>
      <w:r w:rsidRPr="0084598E">
        <w:rPr>
          <w:rFonts w:ascii="Century Gothic" w:hAnsi="Century Gothic"/>
          <w:sz w:val="24"/>
          <w:szCs w:val="24"/>
        </w:rPr>
        <w:t xml:space="preserve">en la gestión de la pasantía </w:t>
      </w:r>
      <w:r w:rsidR="00244AAF" w:rsidRPr="0084598E">
        <w:rPr>
          <w:rFonts w:ascii="Century Gothic" w:hAnsi="Century Gothic"/>
          <w:sz w:val="24"/>
          <w:szCs w:val="24"/>
        </w:rPr>
        <w:t xml:space="preserve">o práctica profesional formativa </w:t>
      </w:r>
      <w:r w:rsidRPr="0084598E">
        <w:rPr>
          <w:rFonts w:ascii="Century Gothic" w:hAnsi="Century Gothic"/>
          <w:sz w:val="24"/>
          <w:szCs w:val="24"/>
        </w:rPr>
        <w:t>ante las empresas</w:t>
      </w:r>
      <w:r w:rsidR="00BE23D5" w:rsidRPr="0084598E">
        <w:rPr>
          <w:rFonts w:ascii="Century Gothic" w:hAnsi="Century Gothic"/>
          <w:sz w:val="24"/>
          <w:szCs w:val="24"/>
        </w:rPr>
        <w:t xml:space="preserve"> o instituciones</w:t>
      </w:r>
      <w:r w:rsidRPr="0084598E">
        <w:rPr>
          <w:rFonts w:ascii="Century Gothic" w:hAnsi="Century Gothic"/>
          <w:sz w:val="24"/>
          <w:szCs w:val="24"/>
        </w:rPr>
        <w:t>.</w:t>
      </w:r>
    </w:p>
    <w:p w14:paraId="25D306B6" w14:textId="24523775" w:rsidR="001D6F9F" w:rsidRPr="0084598E" w:rsidRDefault="001D6F9F" w:rsidP="009F1741">
      <w:pPr>
        <w:pStyle w:val="ListParagraph"/>
        <w:numPr>
          <w:ilvl w:val="0"/>
          <w:numId w:val="36"/>
        </w:numPr>
        <w:spacing w:after="0" w:line="240" w:lineRule="auto"/>
        <w:jc w:val="both"/>
        <w:rPr>
          <w:rFonts w:ascii="Century Gothic" w:hAnsi="Century Gothic"/>
          <w:sz w:val="24"/>
          <w:szCs w:val="24"/>
        </w:rPr>
      </w:pPr>
      <w:r w:rsidRPr="0084598E">
        <w:rPr>
          <w:rFonts w:ascii="Century Gothic" w:hAnsi="Century Gothic"/>
          <w:sz w:val="24"/>
          <w:szCs w:val="24"/>
        </w:rPr>
        <w:t xml:space="preserve">Designar un representante del centro educativo que dé seguimiento a la evolución del </w:t>
      </w:r>
      <w:r w:rsidR="003F460E" w:rsidRPr="0084598E">
        <w:rPr>
          <w:rFonts w:ascii="Century Gothic" w:hAnsi="Century Gothic"/>
          <w:sz w:val="24"/>
          <w:szCs w:val="24"/>
        </w:rPr>
        <w:t>estudiante</w:t>
      </w:r>
      <w:r w:rsidR="000D33F6" w:rsidRPr="0084598E">
        <w:rPr>
          <w:rFonts w:ascii="Century Gothic" w:hAnsi="Century Gothic"/>
          <w:sz w:val="24"/>
          <w:szCs w:val="24"/>
        </w:rPr>
        <w:t xml:space="preserve"> </w:t>
      </w:r>
      <w:r w:rsidRPr="0084598E">
        <w:rPr>
          <w:rFonts w:ascii="Century Gothic" w:hAnsi="Century Gothic"/>
          <w:sz w:val="24"/>
          <w:szCs w:val="24"/>
        </w:rPr>
        <w:t>durante el proceso de pasantía</w:t>
      </w:r>
      <w:r w:rsidR="000D33F6" w:rsidRPr="0084598E">
        <w:rPr>
          <w:rFonts w:ascii="Century Gothic" w:hAnsi="Century Gothic"/>
          <w:sz w:val="24"/>
          <w:szCs w:val="24"/>
        </w:rPr>
        <w:t xml:space="preserve"> </w:t>
      </w:r>
      <w:r w:rsidRPr="0084598E">
        <w:rPr>
          <w:rFonts w:ascii="Century Gothic" w:hAnsi="Century Gothic"/>
          <w:sz w:val="24"/>
          <w:szCs w:val="24"/>
        </w:rPr>
        <w:t>o pr</w:t>
      </w:r>
      <w:r w:rsidR="000D33F6" w:rsidRPr="0084598E">
        <w:rPr>
          <w:rFonts w:ascii="Century Gothic" w:hAnsi="Century Gothic"/>
          <w:sz w:val="24"/>
          <w:szCs w:val="24"/>
        </w:rPr>
        <w:t>á</w:t>
      </w:r>
      <w:r w:rsidRPr="0084598E">
        <w:rPr>
          <w:rFonts w:ascii="Century Gothic" w:hAnsi="Century Gothic"/>
          <w:sz w:val="24"/>
          <w:szCs w:val="24"/>
        </w:rPr>
        <w:t xml:space="preserve">ctica profesional formativa. </w:t>
      </w:r>
    </w:p>
    <w:p w14:paraId="2BB53CE0" w14:textId="7FC3B6E0" w:rsidR="001D6F9F" w:rsidRPr="0084598E" w:rsidRDefault="001D6F9F" w:rsidP="009F1741">
      <w:pPr>
        <w:pStyle w:val="ListParagraph"/>
        <w:numPr>
          <w:ilvl w:val="0"/>
          <w:numId w:val="36"/>
        </w:numPr>
        <w:spacing w:after="0" w:line="240" w:lineRule="auto"/>
        <w:jc w:val="both"/>
        <w:rPr>
          <w:rFonts w:ascii="Century Gothic" w:hAnsi="Century Gothic"/>
          <w:sz w:val="24"/>
          <w:szCs w:val="24"/>
        </w:rPr>
      </w:pPr>
      <w:r w:rsidRPr="0084598E">
        <w:rPr>
          <w:rFonts w:ascii="Century Gothic" w:hAnsi="Century Gothic"/>
          <w:sz w:val="24"/>
          <w:szCs w:val="24"/>
        </w:rPr>
        <w:t xml:space="preserve">Evaluar junto a la empresa </w:t>
      </w:r>
      <w:r w:rsidR="005E3E16" w:rsidRPr="0084598E">
        <w:rPr>
          <w:rFonts w:ascii="Century Gothic" w:hAnsi="Century Gothic"/>
          <w:sz w:val="24"/>
          <w:szCs w:val="24"/>
        </w:rPr>
        <w:t>o institución</w:t>
      </w:r>
      <w:r w:rsidR="0012109D" w:rsidRPr="0084598E">
        <w:rPr>
          <w:rFonts w:ascii="Century Gothic" w:hAnsi="Century Gothic"/>
          <w:sz w:val="24"/>
          <w:szCs w:val="24"/>
        </w:rPr>
        <w:t>,</w:t>
      </w:r>
      <w:r w:rsidR="005E3E16" w:rsidRPr="0084598E">
        <w:rPr>
          <w:rFonts w:ascii="Century Gothic" w:hAnsi="Century Gothic"/>
          <w:sz w:val="24"/>
          <w:szCs w:val="24"/>
        </w:rPr>
        <w:t xml:space="preserve"> </w:t>
      </w:r>
      <w:r w:rsidRPr="0084598E">
        <w:rPr>
          <w:rFonts w:ascii="Century Gothic" w:hAnsi="Century Gothic"/>
          <w:sz w:val="24"/>
          <w:szCs w:val="24"/>
        </w:rPr>
        <w:t>el desempeño del pasante durante la pasantía o práctica profesional formativa.</w:t>
      </w:r>
    </w:p>
    <w:p w14:paraId="62ED1F29" w14:textId="39910A31" w:rsidR="00E16D04" w:rsidRPr="0084598E" w:rsidRDefault="001D6F9F" w:rsidP="009F1741">
      <w:pPr>
        <w:pStyle w:val="ListParagraph"/>
        <w:numPr>
          <w:ilvl w:val="0"/>
          <w:numId w:val="36"/>
        </w:numPr>
        <w:spacing w:after="0" w:line="240" w:lineRule="auto"/>
        <w:jc w:val="both"/>
        <w:rPr>
          <w:rFonts w:ascii="Century Gothic" w:hAnsi="Century Gothic"/>
          <w:sz w:val="24"/>
          <w:szCs w:val="24"/>
        </w:rPr>
      </w:pPr>
      <w:r w:rsidRPr="0084598E">
        <w:rPr>
          <w:rFonts w:ascii="Century Gothic" w:hAnsi="Century Gothic"/>
          <w:sz w:val="24"/>
          <w:szCs w:val="24"/>
        </w:rPr>
        <w:t>Emitir junto a la empresa</w:t>
      </w:r>
      <w:r w:rsidR="00BE23D5" w:rsidRPr="0084598E">
        <w:rPr>
          <w:rFonts w:ascii="Century Gothic" w:hAnsi="Century Gothic"/>
          <w:sz w:val="24"/>
          <w:szCs w:val="24"/>
        </w:rPr>
        <w:t xml:space="preserve"> o institución</w:t>
      </w:r>
      <w:r w:rsidRPr="0084598E">
        <w:rPr>
          <w:rFonts w:ascii="Century Gothic" w:hAnsi="Century Gothic"/>
          <w:sz w:val="24"/>
          <w:szCs w:val="24"/>
        </w:rPr>
        <w:t xml:space="preserve"> la certificación que acredita la realización y aprobación de la pasantía</w:t>
      </w:r>
      <w:r w:rsidR="000D33F6" w:rsidRPr="0084598E">
        <w:rPr>
          <w:rFonts w:ascii="Century Gothic" w:hAnsi="Century Gothic"/>
          <w:sz w:val="24"/>
          <w:szCs w:val="24"/>
        </w:rPr>
        <w:t xml:space="preserve"> </w:t>
      </w:r>
      <w:r w:rsidRPr="0084598E">
        <w:rPr>
          <w:rFonts w:ascii="Century Gothic" w:hAnsi="Century Gothic"/>
          <w:sz w:val="24"/>
          <w:szCs w:val="24"/>
        </w:rPr>
        <w:t>o práctica profesional formativa.</w:t>
      </w:r>
    </w:p>
    <w:p w14:paraId="6AECAA28" w14:textId="24F24E41" w:rsidR="00874CB2" w:rsidRPr="0084598E" w:rsidRDefault="00874CB2" w:rsidP="009F1741">
      <w:pPr>
        <w:pStyle w:val="ListParagraph"/>
        <w:numPr>
          <w:ilvl w:val="0"/>
          <w:numId w:val="36"/>
        </w:numPr>
        <w:spacing w:after="0" w:line="240" w:lineRule="auto"/>
        <w:jc w:val="both"/>
        <w:rPr>
          <w:rFonts w:ascii="Century Gothic" w:hAnsi="Century Gothic"/>
          <w:sz w:val="24"/>
          <w:szCs w:val="24"/>
        </w:rPr>
      </w:pPr>
      <w:r w:rsidRPr="0084598E">
        <w:rPr>
          <w:rFonts w:ascii="Century Gothic" w:hAnsi="Century Gothic"/>
          <w:sz w:val="24"/>
          <w:szCs w:val="24"/>
        </w:rPr>
        <w:t>Contratar una póliza de responsabilidad civil, para cubrir eventuales accidentes que pudieran ocurrir durante la pasantía</w:t>
      </w:r>
      <w:r w:rsidR="00244AAF" w:rsidRPr="0084598E">
        <w:rPr>
          <w:rFonts w:ascii="Century Gothic" w:hAnsi="Century Gothic"/>
          <w:sz w:val="24"/>
          <w:szCs w:val="24"/>
        </w:rPr>
        <w:t xml:space="preserve"> o práctica profesional formativa</w:t>
      </w:r>
      <w:r w:rsidRPr="0084598E">
        <w:rPr>
          <w:rFonts w:ascii="Century Gothic" w:hAnsi="Century Gothic"/>
          <w:sz w:val="24"/>
          <w:szCs w:val="24"/>
        </w:rPr>
        <w:t xml:space="preserve">, dentro de la empresa y en el trayecto desde y hacia esta, para la realización de su pasantía. </w:t>
      </w:r>
    </w:p>
    <w:p w14:paraId="3DD1542B" w14:textId="77777777" w:rsidR="001D6F9F" w:rsidRPr="0084598E" w:rsidRDefault="001D6F9F" w:rsidP="009F1741">
      <w:pPr>
        <w:pStyle w:val="ListParagraph"/>
        <w:spacing w:after="0" w:line="240" w:lineRule="auto"/>
        <w:jc w:val="both"/>
        <w:rPr>
          <w:rFonts w:ascii="Century Gothic" w:hAnsi="Century Gothic"/>
          <w:sz w:val="24"/>
          <w:szCs w:val="24"/>
        </w:rPr>
      </w:pPr>
    </w:p>
    <w:p w14:paraId="2296BB28" w14:textId="0EBE149A" w:rsidR="00AB611E" w:rsidRPr="0084598E" w:rsidRDefault="001021E8" w:rsidP="009F1741">
      <w:pPr>
        <w:spacing w:after="0" w:line="240" w:lineRule="auto"/>
        <w:jc w:val="both"/>
        <w:rPr>
          <w:rFonts w:ascii="Century Gothic" w:hAnsi="Century Gothic"/>
          <w:sz w:val="24"/>
          <w:szCs w:val="24"/>
        </w:rPr>
      </w:pPr>
      <w:r w:rsidRPr="0084598E">
        <w:rPr>
          <w:rFonts w:ascii="Century Gothic" w:hAnsi="Century Gothic"/>
          <w:b/>
          <w:sz w:val="24"/>
          <w:szCs w:val="24"/>
        </w:rPr>
        <w:t>SEXTO:</w:t>
      </w:r>
      <w:r w:rsidR="00AB611E" w:rsidRPr="0084598E">
        <w:rPr>
          <w:rFonts w:ascii="Century Gothic" w:hAnsi="Century Gothic"/>
          <w:sz w:val="24"/>
          <w:szCs w:val="24"/>
        </w:rPr>
        <w:t xml:space="preserve"> Obligaciones de la empresa</w:t>
      </w:r>
      <w:r w:rsidR="005E3E16" w:rsidRPr="0084598E">
        <w:rPr>
          <w:rFonts w:ascii="Century Gothic" w:hAnsi="Century Gothic"/>
          <w:sz w:val="24"/>
          <w:szCs w:val="24"/>
        </w:rPr>
        <w:t xml:space="preserve"> o institución</w:t>
      </w:r>
      <w:r w:rsidR="00AB611E" w:rsidRPr="0084598E">
        <w:rPr>
          <w:rFonts w:ascii="Century Gothic" w:hAnsi="Century Gothic"/>
          <w:sz w:val="24"/>
          <w:szCs w:val="24"/>
        </w:rPr>
        <w:t>:</w:t>
      </w:r>
    </w:p>
    <w:p w14:paraId="0B96B697" w14:textId="77777777" w:rsidR="00AB611E" w:rsidRPr="0084598E" w:rsidRDefault="00AB611E" w:rsidP="009F1741">
      <w:pPr>
        <w:spacing w:after="0" w:line="240" w:lineRule="auto"/>
        <w:jc w:val="both"/>
        <w:rPr>
          <w:rFonts w:ascii="Century Gothic" w:hAnsi="Century Gothic"/>
          <w:sz w:val="24"/>
          <w:szCs w:val="24"/>
        </w:rPr>
      </w:pPr>
    </w:p>
    <w:p w14:paraId="2FE77627" w14:textId="7C9D3158" w:rsidR="00801024" w:rsidRPr="0084598E" w:rsidRDefault="00FF06DF" w:rsidP="009F1741">
      <w:pPr>
        <w:pStyle w:val="ListParagraph"/>
        <w:numPr>
          <w:ilvl w:val="0"/>
          <w:numId w:val="30"/>
        </w:numPr>
        <w:spacing w:after="0" w:line="240" w:lineRule="auto"/>
        <w:jc w:val="both"/>
        <w:rPr>
          <w:rFonts w:ascii="Century Gothic" w:hAnsi="Century Gothic"/>
          <w:sz w:val="24"/>
          <w:szCs w:val="24"/>
        </w:rPr>
      </w:pPr>
      <w:r w:rsidRPr="0084598E">
        <w:rPr>
          <w:rFonts w:ascii="Century Gothic" w:hAnsi="Century Gothic"/>
          <w:sz w:val="24"/>
          <w:szCs w:val="24"/>
        </w:rPr>
        <w:t xml:space="preserve">Crear </w:t>
      </w:r>
      <w:r w:rsidR="00860511" w:rsidRPr="0084598E">
        <w:rPr>
          <w:rFonts w:ascii="Century Gothic" w:hAnsi="Century Gothic"/>
          <w:sz w:val="24"/>
          <w:szCs w:val="24"/>
        </w:rPr>
        <w:t xml:space="preserve">el perfil del cupo </w:t>
      </w:r>
      <w:r w:rsidR="00801024" w:rsidRPr="0084598E">
        <w:rPr>
          <w:rFonts w:ascii="Century Gothic" w:hAnsi="Century Gothic"/>
          <w:sz w:val="24"/>
          <w:szCs w:val="24"/>
        </w:rPr>
        <w:t xml:space="preserve">de pasantía </w:t>
      </w:r>
      <w:r w:rsidR="005E3E16" w:rsidRPr="0084598E">
        <w:rPr>
          <w:rFonts w:ascii="Century Gothic" w:hAnsi="Century Gothic"/>
          <w:sz w:val="24"/>
          <w:szCs w:val="24"/>
        </w:rPr>
        <w:t>o práctica profesional formativa</w:t>
      </w:r>
      <w:r w:rsidR="00801024" w:rsidRPr="0084598E">
        <w:rPr>
          <w:rFonts w:ascii="Century Gothic" w:hAnsi="Century Gothic"/>
          <w:sz w:val="24"/>
          <w:szCs w:val="24"/>
        </w:rPr>
        <w:t>.</w:t>
      </w:r>
    </w:p>
    <w:p w14:paraId="5DAC91F4" w14:textId="4CEF17A4" w:rsidR="001353D7" w:rsidRPr="0084598E" w:rsidRDefault="00860511" w:rsidP="009F1741">
      <w:pPr>
        <w:pStyle w:val="ListParagraph"/>
        <w:numPr>
          <w:ilvl w:val="0"/>
          <w:numId w:val="30"/>
        </w:numPr>
        <w:spacing w:after="0" w:line="240" w:lineRule="auto"/>
        <w:jc w:val="both"/>
        <w:rPr>
          <w:rFonts w:ascii="Century Gothic" w:hAnsi="Century Gothic"/>
          <w:sz w:val="24"/>
          <w:szCs w:val="24"/>
        </w:rPr>
      </w:pPr>
      <w:r w:rsidRPr="0084598E">
        <w:rPr>
          <w:rFonts w:ascii="Century Gothic" w:hAnsi="Century Gothic"/>
          <w:sz w:val="24"/>
          <w:szCs w:val="24"/>
        </w:rPr>
        <w:t>Disponer de cupos</w:t>
      </w:r>
      <w:r w:rsidR="002E3098" w:rsidRPr="0084598E">
        <w:rPr>
          <w:rFonts w:ascii="Century Gothic" w:hAnsi="Century Gothic"/>
          <w:sz w:val="24"/>
          <w:szCs w:val="24"/>
        </w:rPr>
        <w:t xml:space="preserve"> de pasantía </w:t>
      </w:r>
      <w:r w:rsidR="007B2082" w:rsidRPr="0084598E">
        <w:rPr>
          <w:rFonts w:ascii="Century Gothic" w:hAnsi="Century Gothic"/>
          <w:sz w:val="24"/>
          <w:szCs w:val="24"/>
        </w:rPr>
        <w:t xml:space="preserve">o práctica profesional formativa </w:t>
      </w:r>
      <w:r w:rsidR="002E3098" w:rsidRPr="0084598E">
        <w:rPr>
          <w:rFonts w:ascii="Century Gothic" w:hAnsi="Century Gothic"/>
          <w:sz w:val="24"/>
          <w:szCs w:val="24"/>
        </w:rPr>
        <w:t>relacionada</w:t>
      </w:r>
      <w:r w:rsidR="001353D7" w:rsidRPr="0084598E">
        <w:rPr>
          <w:rFonts w:ascii="Century Gothic" w:hAnsi="Century Gothic"/>
          <w:sz w:val="24"/>
          <w:szCs w:val="24"/>
        </w:rPr>
        <w:t xml:space="preserve"> con </w:t>
      </w:r>
      <w:r w:rsidR="005E3E16" w:rsidRPr="0084598E">
        <w:rPr>
          <w:rFonts w:ascii="Century Gothic" w:hAnsi="Century Gothic"/>
          <w:sz w:val="24"/>
          <w:szCs w:val="24"/>
        </w:rPr>
        <w:t>su</w:t>
      </w:r>
      <w:r w:rsidR="001353D7" w:rsidRPr="0084598E">
        <w:rPr>
          <w:rFonts w:ascii="Century Gothic" w:hAnsi="Century Gothic"/>
          <w:sz w:val="24"/>
          <w:szCs w:val="24"/>
        </w:rPr>
        <w:t xml:space="preserve"> programa de estudios.</w:t>
      </w:r>
    </w:p>
    <w:p w14:paraId="40682B09" w14:textId="579775EE" w:rsidR="00616DCC" w:rsidRPr="0084598E" w:rsidRDefault="00616DCC" w:rsidP="009F1741">
      <w:pPr>
        <w:pStyle w:val="ListParagraph"/>
        <w:numPr>
          <w:ilvl w:val="0"/>
          <w:numId w:val="30"/>
        </w:numPr>
        <w:spacing w:after="0" w:line="240" w:lineRule="auto"/>
        <w:jc w:val="both"/>
        <w:rPr>
          <w:rFonts w:ascii="Century Gothic" w:hAnsi="Century Gothic"/>
          <w:sz w:val="24"/>
          <w:szCs w:val="24"/>
        </w:rPr>
      </w:pPr>
      <w:r w:rsidRPr="0084598E">
        <w:rPr>
          <w:rFonts w:ascii="Century Gothic" w:hAnsi="Century Gothic"/>
          <w:sz w:val="24"/>
          <w:szCs w:val="24"/>
        </w:rPr>
        <w:t>Ofrecer al pasante una inducción sobre las normas internas y el funcionamiento de la empresa</w:t>
      </w:r>
      <w:r w:rsidR="00BE23D5" w:rsidRPr="0084598E">
        <w:rPr>
          <w:rFonts w:ascii="Century Gothic" w:hAnsi="Century Gothic"/>
          <w:sz w:val="24"/>
          <w:szCs w:val="24"/>
        </w:rPr>
        <w:t xml:space="preserve"> o institución</w:t>
      </w:r>
      <w:r w:rsidRPr="0084598E">
        <w:rPr>
          <w:rFonts w:ascii="Century Gothic" w:hAnsi="Century Gothic"/>
          <w:sz w:val="24"/>
          <w:szCs w:val="24"/>
        </w:rPr>
        <w:t>.</w:t>
      </w:r>
    </w:p>
    <w:p w14:paraId="7747D999" w14:textId="3D16EE01" w:rsidR="00AB611E" w:rsidRPr="0084598E" w:rsidRDefault="00AB611E" w:rsidP="009F1741">
      <w:pPr>
        <w:pStyle w:val="ListParagraph"/>
        <w:numPr>
          <w:ilvl w:val="0"/>
          <w:numId w:val="30"/>
        </w:numPr>
        <w:spacing w:after="0" w:line="240" w:lineRule="auto"/>
        <w:jc w:val="both"/>
        <w:rPr>
          <w:rFonts w:ascii="Century Gothic" w:hAnsi="Century Gothic"/>
          <w:sz w:val="24"/>
          <w:szCs w:val="24"/>
        </w:rPr>
      </w:pPr>
      <w:r w:rsidRPr="0084598E">
        <w:rPr>
          <w:rFonts w:ascii="Century Gothic" w:hAnsi="Century Gothic"/>
          <w:sz w:val="24"/>
          <w:szCs w:val="24"/>
        </w:rPr>
        <w:t>Proporcionar al pasante el espacio para el aprendizaje y puesta en práctica de los conocimientos teóricos que adquiere durante su proceso de formación.</w:t>
      </w:r>
    </w:p>
    <w:p w14:paraId="1A73C0EA" w14:textId="3E51A616" w:rsidR="00AB611E" w:rsidRPr="0084598E" w:rsidRDefault="00AB611E" w:rsidP="009F1741">
      <w:pPr>
        <w:pStyle w:val="ListParagraph"/>
        <w:numPr>
          <w:ilvl w:val="0"/>
          <w:numId w:val="30"/>
        </w:numPr>
        <w:spacing w:after="0" w:line="240" w:lineRule="auto"/>
        <w:jc w:val="both"/>
        <w:rPr>
          <w:rFonts w:ascii="Century Gothic" w:hAnsi="Century Gothic"/>
          <w:sz w:val="24"/>
          <w:szCs w:val="24"/>
        </w:rPr>
      </w:pPr>
      <w:r w:rsidRPr="0084598E">
        <w:rPr>
          <w:rFonts w:ascii="Century Gothic" w:hAnsi="Century Gothic"/>
          <w:sz w:val="24"/>
          <w:szCs w:val="24"/>
        </w:rPr>
        <w:t>Asignar un</w:t>
      </w:r>
      <w:r w:rsidR="00191537" w:rsidRPr="0084598E">
        <w:rPr>
          <w:rFonts w:ascii="Century Gothic" w:hAnsi="Century Gothic"/>
          <w:sz w:val="24"/>
          <w:szCs w:val="24"/>
        </w:rPr>
        <w:t xml:space="preserve"> supervisor</w:t>
      </w:r>
      <w:r w:rsidRPr="0084598E">
        <w:rPr>
          <w:rFonts w:ascii="Century Gothic" w:hAnsi="Century Gothic"/>
          <w:sz w:val="24"/>
          <w:szCs w:val="24"/>
        </w:rPr>
        <w:t xml:space="preserve"> que </w:t>
      </w:r>
      <w:r w:rsidR="007B2082" w:rsidRPr="0084598E">
        <w:rPr>
          <w:rFonts w:ascii="Century Gothic" w:hAnsi="Century Gothic"/>
          <w:sz w:val="24"/>
          <w:szCs w:val="24"/>
        </w:rPr>
        <w:t>dé seguimiento a</w:t>
      </w:r>
      <w:r w:rsidRPr="0084598E">
        <w:rPr>
          <w:rFonts w:ascii="Century Gothic" w:hAnsi="Century Gothic"/>
          <w:sz w:val="24"/>
          <w:szCs w:val="24"/>
        </w:rPr>
        <w:t xml:space="preserve">l </w:t>
      </w:r>
      <w:r w:rsidR="007B2082" w:rsidRPr="0084598E">
        <w:rPr>
          <w:rFonts w:ascii="Century Gothic" w:hAnsi="Century Gothic"/>
          <w:sz w:val="24"/>
          <w:szCs w:val="24"/>
        </w:rPr>
        <w:t>pasante durante la pasantía o práctica profesional formativa</w:t>
      </w:r>
      <w:r w:rsidRPr="0084598E">
        <w:rPr>
          <w:rFonts w:ascii="Century Gothic" w:hAnsi="Century Gothic"/>
          <w:sz w:val="24"/>
          <w:szCs w:val="24"/>
        </w:rPr>
        <w:t>.</w:t>
      </w:r>
    </w:p>
    <w:p w14:paraId="65BC8E13" w14:textId="41CB2893" w:rsidR="00AB611E" w:rsidRPr="0084598E" w:rsidRDefault="00AB611E" w:rsidP="009F1741">
      <w:pPr>
        <w:pStyle w:val="ListParagraph"/>
        <w:numPr>
          <w:ilvl w:val="0"/>
          <w:numId w:val="30"/>
        </w:numPr>
        <w:spacing w:after="0" w:line="240" w:lineRule="auto"/>
        <w:jc w:val="both"/>
        <w:rPr>
          <w:rFonts w:ascii="Century Gothic" w:hAnsi="Century Gothic"/>
          <w:sz w:val="24"/>
          <w:szCs w:val="24"/>
        </w:rPr>
      </w:pPr>
      <w:r w:rsidRPr="0084598E">
        <w:rPr>
          <w:rFonts w:ascii="Century Gothic" w:hAnsi="Century Gothic"/>
          <w:sz w:val="24"/>
          <w:szCs w:val="24"/>
        </w:rPr>
        <w:t>Proporcionar a</w:t>
      </w:r>
      <w:r w:rsidR="00BE23D5" w:rsidRPr="0084598E">
        <w:rPr>
          <w:rFonts w:ascii="Century Gothic" w:hAnsi="Century Gothic"/>
          <w:sz w:val="24"/>
          <w:szCs w:val="24"/>
        </w:rPr>
        <w:t>l</w:t>
      </w:r>
      <w:r w:rsidRPr="0084598E">
        <w:rPr>
          <w:rFonts w:ascii="Century Gothic" w:hAnsi="Century Gothic"/>
          <w:sz w:val="24"/>
          <w:szCs w:val="24"/>
        </w:rPr>
        <w:t xml:space="preserve"> pasante los equipos y materiales de protección</w:t>
      </w:r>
      <w:r w:rsidR="0012109D" w:rsidRPr="0084598E">
        <w:rPr>
          <w:rFonts w:ascii="Century Gothic" w:hAnsi="Century Gothic"/>
          <w:sz w:val="24"/>
          <w:szCs w:val="24"/>
        </w:rPr>
        <w:t>,</w:t>
      </w:r>
      <w:r w:rsidRPr="0084598E">
        <w:rPr>
          <w:rFonts w:ascii="Century Gothic" w:hAnsi="Century Gothic"/>
          <w:sz w:val="24"/>
          <w:szCs w:val="24"/>
        </w:rPr>
        <w:t xml:space="preserve"> en caso de que sea necesario.</w:t>
      </w:r>
    </w:p>
    <w:p w14:paraId="0DA34A2B" w14:textId="4BA1061A" w:rsidR="00AB611E" w:rsidRPr="0084598E" w:rsidRDefault="00AB611E" w:rsidP="009F1741">
      <w:pPr>
        <w:pStyle w:val="ListParagraph"/>
        <w:numPr>
          <w:ilvl w:val="0"/>
          <w:numId w:val="30"/>
        </w:numPr>
        <w:spacing w:after="0" w:line="240" w:lineRule="auto"/>
        <w:jc w:val="both"/>
        <w:rPr>
          <w:rFonts w:ascii="Century Gothic" w:hAnsi="Century Gothic"/>
          <w:sz w:val="24"/>
          <w:szCs w:val="24"/>
        </w:rPr>
      </w:pPr>
      <w:r w:rsidRPr="0084598E">
        <w:rPr>
          <w:rFonts w:ascii="Century Gothic" w:hAnsi="Century Gothic"/>
          <w:sz w:val="24"/>
          <w:szCs w:val="24"/>
        </w:rPr>
        <w:t>Evaluar al pasante al término del periodo</w:t>
      </w:r>
      <w:r w:rsidR="00860511" w:rsidRPr="0084598E">
        <w:rPr>
          <w:rFonts w:ascii="Century Gothic" w:hAnsi="Century Gothic"/>
          <w:sz w:val="24"/>
          <w:szCs w:val="24"/>
        </w:rPr>
        <w:t xml:space="preserve">, </w:t>
      </w:r>
      <w:r w:rsidRPr="0084598E">
        <w:rPr>
          <w:rFonts w:ascii="Century Gothic" w:hAnsi="Century Gothic"/>
          <w:sz w:val="24"/>
          <w:szCs w:val="24"/>
        </w:rPr>
        <w:t>con un instrumento facilitado por la institución educativa.</w:t>
      </w:r>
    </w:p>
    <w:p w14:paraId="4C61103D" w14:textId="38C47929" w:rsidR="000D33F6" w:rsidRPr="0084598E" w:rsidRDefault="000D33F6" w:rsidP="009F1741">
      <w:pPr>
        <w:pStyle w:val="ListParagraph"/>
        <w:numPr>
          <w:ilvl w:val="0"/>
          <w:numId w:val="30"/>
        </w:numPr>
        <w:spacing w:after="0" w:line="240" w:lineRule="auto"/>
        <w:jc w:val="both"/>
        <w:rPr>
          <w:rFonts w:ascii="Century Gothic" w:hAnsi="Century Gothic"/>
          <w:sz w:val="24"/>
          <w:szCs w:val="24"/>
        </w:rPr>
      </w:pPr>
      <w:r w:rsidRPr="0084598E">
        <w:rPr>
          <w:rFonts w:ascii="Century Gothic" w:hAnsi="Century Gothic"/>
          <w:sz w:val="24"/>
          <w:szCs w:val="24"/>
        </w:rPr>
        <w:t>Emitir junto al centro educativo la certificación que acredita la realización y aprobación de la pasantía o práctica profesional formativa.</w:t>
      </w:r>
    </w:p>
    <w:p w14:paraId="39971FD4" w14:textId="77777777" w:rsidR="00AB611E" w:rsidRPr="0084598E" w:rsidRDefault="00AB611E" w:rsidP="009F1741">
      <w:pPr>
        <w:spacing w:after="0" w:line="240" w:lineRule="auto"/>
        <w:jc w:val="both"/>
        <w:rPr>
          <w:rFonts w:ascii="Century Gothic" w:hAnsi="Century Gothic"/>
          <w:sz w:val="24"/>
          <w:szCs w:val="24"/>
        </w:rPr>
      </w:pPr>
    </w:p>
    <w:p w14:paraId="75ACCC1F" w14:textId="77777777" w:rsidR="00AB611E" w:rsidRPr="0084598E" w:rsidRDefault="007C5A3D" w:rsidP="009F1741">
      <w:pPr>
        <w:spacing w:after="0" w:line="240" w:lineRule="auto"/>
        <w:jc w:val="both"/>
        <w:rPr>
          <w:rFonts w:ascii="Century Gothic" w:hAnsi="Century Gothic"/>
          <w:sz w:val="24"/>
          <w:szCs w:val="24"/>
        </w:rPr>
      </w:pPr>
      <w:r w:rsidRPr="0084598E">
        <w:rPr>
          <w:rFonts w:ascii="Century Gothic" w:hAnsi="Century Gothic"/>
          <w:b/>
          <w:sz w:val="24"/>
          <w:szCs w:val="24"/>
        </w:rPr>
        <w:t>SE</w:t>
      </w:r>
      <w:r w:rsidR="001021E8" w:rsidRPr="0084598E">
        <w:rPr>
          <w:rFonts w:ascii="Century Gothic" w:hAnsi="Century Gothic"/>
          <w:b/>
          <w:sz w:val="24"/>
          <w:szCs w:val="24"/>
        </w:rPr>
        <w:t>PTIMO</w:t>
      </w:r>
      <w:r w:rsidR="00AB611E" w:rsidRPr="0084598E">
        <w:rPr>
          <w:rFonts w:ascii="Century Gothic" w:hAnsi="Century Gothic"/>
          <w:b/>
          <w:sz w:val="24"/>
          <w:szCs w:val="24"/>
        </w:rPr>
        <w:t>:</w:t>
      </w:r>
      <w:r w:rsidR="00AB611E" w:rsidRPr="0084598E">
        <w:rPr>
          <w:rFonts w:ascii="Century Gothic" w:hAnsi="Century Gothic"/>
          <w:sz w:val="24"/>
          <w:szCs w:val="24"/>
        </w:rPr>
        <w:t xml:space="preserve"> Obligaciones del pasante:</w:t>
      </w:r>
    </w:p>
    <w:p w14:paraId="011FC5BD" w14:textId="77777777" w:rsidR="00AB611E" w:rsidRPr="0084598E" w:rsidRDefault="00AB611E" w:rsidP="009F1741">
      <w:pPr>
        <w:spacing w:after="0" w:line="240" w:lineRule="auto"/>
        <w:jc w:val="both"/>
        <w:rPr>
          <w:rFonts w:ascii="Century Gothic" w:hAnsi="Century Gothic"/>
          <w:sz w:val="24"/>
          <w:szCs w:val="24"/>
        </w:rPr>
      </w:pPr>
    </w:p>
    <w:p w14:paraId="3AF19C88" w14:textId="26C36273" w:rsidR="00AB611E" w:rsidRPr="0084598E" w:rsidRDefault="006E63D0" w:rsidP="009F1741">
      <w:pPr>
        <w:pStyle w:val="ListParagraph"/>
        <w:numPr>
          <w:ilvl w:val="0"/>
          <w:numId w:val="31"/>
        </w:numPr>
        <w:spacing w:after="0" w:line="240" w:lineRule="auto"/>
        <w:jc w:val="both"/>
        <w:rPr>
          <w:rFonts w:ascii="Century Gothic" w:hAnsi="Century Gothic"/>
          <w:sz w:val="24"/>
          <w:szCs w:val="24"/>
        </w:rPr>
      </w:pPr>
      <w:r w:rsidRPr="0084598E">
        <w:rPr>
          <w:rFonts w:ascii="Century Gothic" w:hAnsi="Century Gothic"/>
          <w:sz w:val="24"/>
          <w:szCs w:val="24"/>
        </w:rPr>
        <w:t>Poner</w:t>
      </w:r>
      <w:r w:rsidR="00AB611E" w:rsidRPr="0084598E">
        <w:rPr>
          <w:rFonts w:ascii="Century Gothic" w:hAnsi="Century Gothic"/>
          <w:sz w:val="24"/>
          <w:szCs w:val="24"/>
        </w:rPr>
        <w:t xml:space="preserve"> en práctica </w:t>
      </w:r>
      <w:r w:rsidRPr="0084598E">
        <w:rPr>
          <w:rFonts w:ascii="Century Gothic" w:hAnsi="Century Gothic"/>
          <w:sz w:val="24"/>
          <w:szCs w:val="24"/>
        </w:rPr>
        <w:t xml:space="preserve">en la empresa o institución, los </w:t>
      </w:r>
      <w:r w:rsidR="00AB611E" w:rsidRPr="0084598E">
        <w:rPr>
          <w:rFonts w:ascii="Century Gothic" w:hAnsi="Century Gothic"/>
          <w:sz w:val="24"/>
          <w:szCs w:val="24"/>
        </w:rPr>
        <w:t>conocimientos</w:t>
      </w:r>
      <w:r w:rsidRPr="0084598E">
        <w:rPr>
          <w:rFonts w:ascii="Century Gothic" w:hAnsi="Century Gothic"/>
          <w:sz w:val="24"/>
          <w:szCs w:val="24"/>
        </w:rPr>
        <w:t xml:space="preserve"> adquiridos durante su formación académica</w:t>
      </w:r>
      <w:r w:rsidR="00AB611E" w:rsidRPr="0084598E">
        <w:rPr>
          <w:rFonts w:ascii="Century Gothic" w:hAnsi="Century Gothic"/>
          <w:sz w:val="24"/>
          <w:szCs w:val="24"/>
        </w:rPr>
        <w:t>.</w:t>
      </w:r>
    </w:p>
    <w:p w14:paraId="620EE213" w14:textId="71531A59" w:rsidR="00AB611E" w:rsidRPr="0084598E" w:rsidRDefault="00AB611E" w:rsidP="009F1741">
      <w:pPr>
        <w:pStyle w:val="ListParagraph"/>
        <w:numPr>
          <w:ilvl w:val="0"/>
          <w:numId w:val="31"/>
        </w:numPr>
        <w:spacing w:after="0" w:line="240" w:lineRule="auto"/>
        <w:jc w:val="both"/>
        <w:rPr>
          <w:rFonts w:ascii="Century Gothic" w:hAnsi="Century Gothic"/>
          <w:sz w:val="24"/>
          <w:szCs w:val="24"/>
        </w:rPr>
      </w:pPr>
      <w:r w:rsidRPr="0084598E">
        <w:rPr>
          <w:rFonts w:ascii="Century Gothic" w:hAnsi="Century Gothic"/>
          <w:sz w:val="24"/>
          <w:szCs w:val="24"/>
        </w:rPr>
        <w:t>Obedecer las instrucciones de</w:t>
      </w:r>
      <w:r w:rsidR="005E3E16" w:rsidRPr="0084598E">
        <w:rPr>
          <w:rFonts w:ascii="Century Gothic" w:hAnsi="Century Gothic"/>
          <w:sz w:val="24"/>
          <w:szCs w:val="24"/>
        </w:rPr>
        <w:t>l</w:t>
      </w:r>
      <w:r w:rsidRPr="0084598E">
        <w:rPr>
          <w:rFonts w:ascii="Century Gothic" w:hAnsi="Century Gothic"/>
          <w:sz w:val="24"/>
          <w:szCs w:val="24"/>
        </w:rPr>
        <w:t xml:space="preserve"> </w:t>
      </w:r>
      <w:r w:rsidR="00191537" w:rsidRPr="0084598E">
        <w:rPr>
          <w:rFonts w:ascii="Century Gothic" w:hAnsi="Century Gothic"/>
          <w:sz w:val="24"/>
          <w:szCs w:val="24"/>
        </w:rPr>
        <w:t xml:space="preserve">supervisor </w:t>
      </w:r>
      <w:r w:rsidRPr="0084598E">
        <w:rPr>
          <w:rFonts w:ascii="Century Gothic" w:hAnsi="Century Gothic"/>
          <w:sz w:val="24"/>
          <w:szCs w:val="24"/>
        </w:rPr>
        <w:t xml:space="preserve">relativas a su </w:t>
      </w:r>
      <w:r w:rsidR="00012C5C" w:rsidRPr="0084598E">
        <w:rPr>
          <w:rFonts w:ascii="Century Gothic" w:hAnsi="Century Gothic"/>
          <w:sz w:val="24"/>
          <w:szCs w:val="24"/>
        </w:rPr>
        <w:t xml:space="preserve">pasantía o </w:t>
      </w:r>
      <w:r w:rsidRPr="0084598E">
        <w:rPr>
          <w:rFonts w:ascii="Century Gothic" w:hAnsi="Century Gothic"/>
          <w:sz w:val="24"/>
          <w:szCs w:val="24"/>
        </w:rPr>
        <w:t>práctica profesional</w:t>
      </w:r>
      <w:r w:rsidR="00012C5C" w:rsidRPr="0084598E">
        <w:rPr>
          <w:rFonts w:ascii="Century Gothic" w:hAnsi="Century Gothic"/>
          <w:sz w:val="24"/>
          <w:szCs w:val="24"/>
        </w:rPr>
        <w:t xml:space="preserve"> formativa</w:t>
      </w:r>
      <w:r w:rsidRPr="0084598E">
        <w:rPr>
          <w:rFonts w:ascii="Century Gothic" w:hAnsi="Century Gothic"/>
          <w:sz w:val="24"/>
          <w:szCs w:val="24"/>
        </w:rPr>
        <w:t xml:space="preserve">. </w:t>
      </w:r>
    </w:p>
    <w:p w14:paraId="1C26C5EA" w14:textId="4C4FFA03" w:rsidR="00D94315" w:rsidRPr="0084598E" w:rsidRDefault="00D94315" w:rsidP="00D94315">
      <w:pPr>
        <w:spacing w:after="0" w:line="240" w:lineRule="auto"/>
        <w:jc w:val="both"/>
        <w:rPr>
          <w:rFonts w:ascii="Century Gothic" w:hAnsi="Century Gothic"/>
          <w:sz w:val="24"/>
          <w:szCs w:val="24"/>
        </w:rPr>
      </w:pPr>
    </w:p>
    <w:p w14:paraId="33373136" w14:textId="1C9EA2E4" w:rsidR="00D94315" w:rsidRPr="0084598E" w:rsidRDefault="00D94315" w:rsidP="00D94315">
      <w:pPr>
        <w:spacing w:after="0" w:line="240" w:lineRule="auto"/>
        <w:jc w:val="both"/>
        <w:rPr>
          <w:rFonts w:ascii="Century Gothic" w:hAnsi="Century Gothic"/>
          <w:sz w:val="24"/>
          <w:szCs w:val="24"/>
        </w:rPr>
      </w:pPr>
    </w:p>
    <w:p w14:paraId="0CDBBA1B" w14:textId="6407D79B" w:rsidR="00D94315" w:rsidRPr="0084598E" w:rsidRDefault="00D94315" w:rsidP="00D94315">
      <w:pPr>
        <w:spacing w:after="0" w:line="240" w:lineRule="auto"/>
        <w:jc w:val="both"/>
        <w:rPr>
          <w:rFonts w:ascii="Century Gothic" w:hAnsi="Century Gothic"/>
          <w:sz w:val="24"/>
          <w:szCs w:val="24"/>
        </w:rPr>
      </w:pPr>
    </w:p>
    <w:p w14:paraId="1BE7439B" w14:textId="3416FEC4" w:rsidR="00D94315" w:rsidRPr="0084598E" w:rsidRDefault="00D94315" w:rsidP="00D94315">
      <w:pPr>
        <w:spacing w:after="0" w:line="240" w:lineRule="auto"/>
        <w:jc w:val="both"/>
        <w:rPr>
          <w:rFonts w:ascii="Century Gothic" w:hAnsi="Century Gothic"/>
          <w:sz w:val="24"/>
          <w:szCs w:val="24"/>
        </w:rPr>
      </w:pPr>
    </w:p>
    <w:p w14:paraId="71387560" w14:textId="77777777" w:rsidR="00D94315" w:rsidRPr="0084598E" w:rsidRDefault="00D94315" w:rsidP="00D94315">
      <w:pPr>
        <w:spacing w:after="0" w:line="240" w:lineRule="auto"/>
        <w:jc w:val="both"/>
        <w:rPr>
          <w:rFonts w:ascii="Century Gothic" w:hAnsi="Century Gothic"/>
          <w:sz w:val="24"/>
          <w:szCs w:val="24"/>
        </w:rPr>
      </w:pPr>
    </w:p>
    <w:p w14:paraId="7003E1F2" w14:textId="4A896A91" w:rsidR="00AB611E" w:rsidRPr="0084598E" w:rsidRDefault="00AB611E" w:rsidP="00F84E2E">
      <w:pPr>
        <w:pStyle w:val="ListParagraph"/>
        <w:numPr>
          <w:ilvl w:val="0"/>
          <w:numId w:val="31"/>
        </w:numPr>
        <w:spacing w:after="0" w:line="240" w:lineRule="auto"/>
        <w:jc w:val="both"/>
        <w:rPr>
          <w:rFonts w:ascii="Century Gothic" w:hAnsi="Century Gothic"/>
          <w:sz w:val="24"/>
          <w:szCs w:val="24"/>
        </w:rPr>
      </w:pPr>
      <w:r w:rsidRPr="0084598E">
        <w:rPr>
          <w:rFonts w:ascii="Century Gothic" w:hAnsi="Century Gothic"/>
          <w:sz w:val="24"/>
          <w:szCs w:val="24"/>
        </w:rPr>
        <w:t>Guardar la debida confidencialidad de las informaciones y/o procesos que son confiados por la empresa</w:t>
      </w:r>
      <w:r w:rsidR="00BE23D5" w:rsidRPr="0084598E">
        <w:rPr>
          <w:rFonts w:ascii="Century Gothic" w:hAnsi="Century Gothic"/>
          <w:sz w:val="24"/>
          <w:szCs w:val="24"/>
        </w:rPr>
        <w:t xml:space="preserve"> o institución</w:t>
      </w:r>
      <w:r w:rsidR="00F84E2E" w:rsidRPr="0084598E">
        <w:rPr>
          <w:rFonts w:ascii="Century Gothic" w:hAnsi="Century Gothic"/>
          <w:sz w:val="24"/>
          <w:szCs w:val="24"/>
        </w:rPr>
        <w:t>, durante la vigencia de la pasantía y luego de culminada de esta.</w:t>
      </w:r>
    </w:p>
    <w:p w14:paraId="5FFFE218" w14:textId="4F894F23" w:rsidR="00AB611E" w:rsidRPr="0084598E" w:rsidRDefault="00AB611E" w:rsidP="009F1741">
      <w:pPr>
        <w:pStyle w:val="ListParagraph"/>
        <w:numPr>
          <w:ilvl w:val="0"/>
          <w:numId w:val="31"/>
        </w:numPr>
        <w:spacing w:after="0" w:line="240" w:lineRule="auto"/>
        <w:jc w:val="both"/>
        <w:rPr>
          <w:rFonts w:ascii="Century Gothic" w:hAnsi="Century Gothic"/>
          <w:sz w:val="24"/>
          <w:szCs w:val="24"/>
        </w:rPr>
      </w:pPr>
      <w:r w:rsidRPr="0084598E">
        <w:rPr>
          <w:rFonts w:ascii="Century Gothic" w:hAnsi="Century Gothic"/>
          <w:sz w:val="24"/>
          <w:szCs w:val="24"/>
        </w:rPr>
        <w:t xml:space="preserve">Cuidar los materiales, herramientas y equipos que le sean entregados por la empresa </w:t>
      </w:r>
      <w:r w:rsidR="00BE23D5" w:rsidRPr="0084598E">
        <w:rPr>
          <w:rFonts w:ascii="Century Gothic" w:hAnsi="Century Gothic"/>
          <w:sz w:val="24"/>
          <w:szCs w:val="24"/>
        </w:rPr>
        <w:t>o institución</w:t>
      </w:r>
      <w:r w:rsidR="006E63D0" w:rsidRPr="0084598E">
        <w:rPr>
          <w:rFonts w:ascii="Century Gothic" w:hAnsi="Century Gothic"/>
          <w:sz w:val="24"/>
          <w:szCs w:val="24"/>
        </w:rPr>
        <w:t>,</w:t>
      </w:r>
      <w:r w:rsidR="00BE23D5" w:rsidRPr="0084598E">
        <w:rPr>
          <w:rFonts w:ascii="Century Gothic" w:hAnsi="Century Gothic"/>
          <w:sz w:val="24"/>
          <w:szCs w:val="24"/>
        </w:rPr>
        <w:t xml:space="preserve"> </w:t>
      </w:r>
      <w:r w:rsidRPr="0084598E">
        <w:rPr>
          <w:rFonts w:ascii="Century Gothic" w:hAnsi="Century Gothic"/>
          <w:sz w:val="24"/>
          <w:szCs w:val="24"/>
        </w:rPr>
        <w:t xml:space="preserve">y cumplir con las normas internas de </w:t>
      </w:r>
      <w:r w:rsidR="005E3E16" w:rsidRPr="0084598E">
        <w:rPr>
          <w:rFonts w:ascii="Century Gothic" w:hAnsi="Century Gothic"/>
          <w:sz w:val="24"/>
          <w:szCs w:val="24"/>
        </w:rPr>
        <w:t>estas</w:t>
      </w:r>
      <w:r w:rsidRPr="0084598E">
        <w:rPr>
          <w:rFonts w:ascii="Century Gothic" w:hAnsi="Century Gothic"/>
          <w:sz w:val="24"/>
          <w:szCs w:val="24"/>
        </w:rPr>
        <w:t>.</w:t>
      </w:r>
    </w:p>
    <w:p w14:paraId="7691A32F" w14:textId="60B83667" w:rsidR="00AB611E" w:rsidRPr="0084598E" w:rsidRDefault="00AB611E" w:rsidP="009F1741">
      <w:pPr>
        <w:pStyle w:val="ListParagraph"/>
        <w:numPr>
          <w:ilvl w:val="0"/>
          <w:numId w:val="31"/>
        </w:numPr>
        <w:spacing w:after="0" w:line="240" w:lineRule="auto"/>
        <w:jc w:val="both"/>
        <w:rPr>
          <w:rFonts w:ascii="Century Gothic" w:hAnsi="Century Gothic"/>
          <w:sz w:val="24"/>
          <w:szCs w:val="24"/>
        </w:rPr>
      </w:pPr>
      <w:r w:rsidRPr="0084598E">
        <w:rPr>
          <w:rFonts w:ascii="Century Gothic" w:hAnsi="Century Gothic"/>
          <w:sz w:val="24"/>
          <w:szCs w:val="24"/>
        </w:rPr>
        <w:t>Completar las informaciones que permitan a la empresa y centro educativo evaluar el proceso de pasantía</w:t>
      </w:r>
      <w:r w:rsidR="00C4412C" w:rsidRPr="0084598E">
        <w:rPr>
          <w:rFonts w:ascii="Century Gothic" w:hAnsi="Century Gothic"/>
          <w:sz w:val="24"/>
          <w:szCs w:val="24"/>
        </w:rPr>
        <w:t xml:space="preserve"> o práctica profesional formativa</w:t>
      </w:r>
      <w:r w:rsidRPr="0084598E">
        <w:rPr>
          <w:rFonts w:ascii="Century Gothic" w:hAnsi="Century Gothic"/>
          <w:sz w:val="24"/>
          <w:szCs w:val="24"/>
        </w:rPr>
        <w:t>.</w:t>
      </w:r>
    </w:p>
    <w:p w14:paraId="4C2E3490" w14:textId="051E398B" w:rsidR="000D33F6" w:rsidRPr="0084598E" w:rsidRDefault="000D33F6" w:rsidP="009F1741">
      <w:pPr>
        <w:pStyle w:val="ListParagraph"/>
        <w:numPr>
          <w:ilvl w:val="0"/>
          <w:numId w:val="31"/>
        </w:numPr>
        <w:spacing w:after="0" w:line="240" w:lineRule="auto"/>
        <w:jc w:val="both"/>
        <w:rPr>
          <w:rFonts w:ascii="Century Gothic" w:hAnsi="Century Gothic"/>
          <w:sz w:val="24"/>
          <w:szCs w:val="24"/>
        </w:rPr>
      </w:pPr>
      <w:r w:rsidRPr="0084598E">
        <w:rPr>
          <w:rFonts w:ascii="Century Gothic" w:hAnsi="Century Gothic"/>
          <w:sz w:val="24"/>
          <w:szCs w:val="24"/>
        </w:rPr>
        <w:t xml:space="preserve">Cumplir con los días y horas convenidos en el </w:t>
      </w:r>
      <w:r w:rsidR="009251A5" w:rsidRPr="0084598E">
        <w:rPr>
          <w:rFonts w:ascii="Century Gothic" w:hAnsi="Century Gothic"/>
          <w:sz w:val="24"/>
          <w:szCs w:val="24"/>
        </w:rPr>
        <w:t>acuerdo</w:t>
      </w:r>
      <w:r w:rsidRPr="0084598E">
        <w:rPr>
          <w:rFonts w:ascii="Century Gothic" w:hAnsi="Century Gothic"/>
          <w:sz w:val="24"/>
          <w:szCs w:val="24"/>
        </w:rPr>
        <w:t xml:space="preserve"> de pasantía</w:t>
      </w:r>
      <w:r w:rsidR="00C4412C" w:rsidRPr="0084598E">
        <w:rPr>
          <w:rFonts w:ascii="Century Gothic" w:hAnsi="Century Gothic"/>
          <w:sz w:val="24"/>
          <w:szCs w:val="24"/>
        </w:rPr>
        <w:t xml:space="preserve"> o práctica profesional formativa</w:t>
      </w:r>
      <w:r w:rsidRPr="0084598E">
        <w:rPr>
          <w:rFonts w:ascii="Century Gothic" w:hAnsi="Century Gothic"/>
          <w:sz w:val="24"/>
          <w:szCs w:val="24"/>
        </w:rPr>
        <w:t>.</w:t>
      </w:r>
    </w:p>
    <w:p w14:paraId="23A36722" w14:textId="5B31F073" w:rsidR="00FF06DF" w:rsidRPr="0084598E" w:rsidRDefault="00FF06DF" w:rsidP="009F1741">
      <w:pPr>
        <w:pStyle w:val="ListParagraph"/>
        <w:numPr>
          <w:ilvl w:val="0"/>
          <w:numId w:val="31"/>
        </w:numPr>
        <w:spacing w:after="0" w:line="240" w:lineRule="auto"/>
        <w:jc w:val="both"/>
        <w:rPr>
          <w:rFonts w:ascii="Century Gothic" w:hAnsi="Century Gothic"/>
          <w:sz w:val="24"/>
          <w:szCs w:val="24"/>
        </w:rPr>
      </w:pPr>
      <w:r w:rsidRPr="0084598E">
        <w:rPr>
          <w:rFonts w:ascii="Century Gothic" w:hAnsi="Century Gothic"/>
          <w:sz w:val="24"/>
          <w:szCs w:val="24"/>
        </w:rPr>
        <w:t xml:space="preserve">Cumplir con las actividades de la pasantía </w:t>
      </w:r>
      <w:r w:rsidR="00C4412C" w:rsidRPr="0084598E">
        <w:rPr>
          <w:rFonts w:ascii="Century Gothic" w:hAnsi="Century Gothic"/>
          <w:sz w:val="24"/>
          <w:szCs w:val="24"/>
        </w:rPr>
        <w:t xml:space="preserve">o práctica profesional formativa </w:t>
      </w:r>
      <w:r w:rsidRPr="0084598E">
        <w:rPr>
          <w:rFonts w:ascii="Century Gothic" w:hAnsi="Century Gothic"/>
          <w:sz w:val="24"/>
          <w:szCs w:val="24"/>
        </w:rPr>
        <w:t xml:space="preserve">convenidas en el </w:t>
      </w:r>
      <w:r w:rsidR="009251A5" w:rsidRPr="0084598E">
        <w:rPr>
          <w:rFonts w:ascii="Century Gothic" w:hAnsi="Century Gothic"/>
          <w:sz w:val="24"/>
          <w:szCs w:val="24"/>
        </w:rPr>
        <w:t>acuerdo</w:t>
      </w:r>
      <w:r w:rsidRPr="0084598E">
        <w:rPr>
          <w:rFonts w:ascii="Century Gothic" w:hAnsi="Century Gothic"/>
          <w:sz w:val="24"/>
          <w:szCs w:val="24"/>
        </w:rPr>
        <w:t>.</w:t>
      </w:r>
    </w:p>
    <w:p w14:paraId="17F584D9" w14:textId="77777777" w:rsidR="00022098" w:rsidRPr="0084598E" w:rsidRDefault="00022098" w:rsidP="009F1741">
      <w:pPr>
        <w:spacing w:after="0" w:line="240" w:lineRule="auto"/>
        <w:jc w:val="both"/>
        <w:rPr>
          <w:rFonts w:ascii="Century Gothic" w:hAnsi="Century Gothic"/>
          <w:b/>
          <w:bCs/>
          <w:sz w:val="24"/>
          <w:szCs w:val="24"/>
        </w:rPr>
      </w:pPr>
    </w:p>
    <w:p w14:paraId="0FD3A9E2" w14:textId="1EEDF781" w:rsidR="00AB611E" w:rsidRPr="0084598E" w:rsidRDefault="005E3E16" w:rsidP="009F1741">
      <w:pPr>
        <w:spacing w:after="0" w:line="240" w:lineRule="auto"/>
        <w:jc w:val="both"/>
        <w:rPr>
          <w:rFonts w:ascii="Century Gothic" w:hAnsi="Century Gothic"/>
          <w:sz w:val="24"/>
          <w:szCs w:val="24"/>
        </w:rPr>
      </w:pPr>
      <w:r w:rsidRPr="0084598E">
        <w:rPr>
          <w:rFonts w:ascii="Century Gothic" w:hAnsi="Century Gothic"/>
          <w:b/>
          <w:bCs/>
          <w:sz w:val="24"/>
          <w:szCs w:val="24"/>
        </w:rPr>
        <w:t>PÁRRAFO</w:t>
      </w:r>
      <w:r w:rsidR="00AB611E" w:rsidRPr="0084598E">
        <w:rPr>
          <w:rFonts w:ascii="Century Gothic" w:hAnsi="Century Gothic"/>
          <w:b/>
          <w:sz w:val="24"/>
          <w:szCs w:val="24"/>
        </w:rPr>
        <w:t>:</w:t>
      </w:r>
      <w:r w:rsidR="00AB611E" w:rsidRPr="0084598E">
        <w:rPr>
          <w:rFonts w:ascii="Century Gothic" w:hAnsi="Century Gothic"/>
          <w:sz w:val="24"/>
          <w:szCs w:val="24"/>
        </w:rPr>
        <w:t xml:space="preserve"> El pasante no es responsable de la calidad final de las labores asignadas que ejecuta </w:t>
      </w:r>
      <w:r w:rsidRPr="0084598E">
        <w:rPr>
          <w:rFonts w:ascii="Century Gothic" w:hAnsi="Century Gothic"/>
          <w:sz w:val="24"/>
          <w:szCs w:val="24"/>
        </w:rPr>
        <w:t>en su pasantía o</w:t>
      </w:r>
      <w:r w:rsidR="00AB611E" w:rsidRPr="0084598E">
        <w:rPr>
          <w:rFonts w:ascii="Century Gothic" w:hAnsi="Century Gothic"/>
          <w:sz w:val="24"/>
          <w:szCs w:val="24"/>
        </w:rPr>
        <w:t xml:space="preserve"> práctica profesional</w:t>
      </w:r>
      <w:r w:rsidR="00C4412C" w:rsidRPr="0084598E">
        <w:rPr>
          <w:rFonts w:ascii="Century Gothic" w:hAnsi="Century Gothic"/>
          <w:sz w:val="24"/>
          <w:szCs w:val="24"/>
        </w:rPr>
        <w:t xml:space="preserve"> formativa</w:t>
      </w:r>
      <w:r w:rsidR="00AB611E" w:rsidRPr="0084598E">
        <w:rPr>
          <w:rFonts w:ascii="Century Gothic" w:hAnsi="Century Gothic"/>
          <w:sz w:val="24"/>
          <w:szCs w:val="24"/>
        </w:rPr>
        <w:t xml:space="preserve">, las cuales deben ser supervisadas y validadas por su </w:t>
      </w:r>
      <w:r w:rsidR="00191537" w:rsidRPr="0084598E">
        <w:rPr>
          <w:rFonts w:ascii="Century Gothic" w:hAnsi="Century Gothic"/>
          <w:sz w:val="24"/>
          <w:szCs w:val="24"/>
        </w:rPr>
        <w:t>supervisor</w:t>
      </w:r>
      <w:r w:rsidR="00AB611E" w:rsidRPr="0084598E">
        <w:rPr>
          <w:rFonts w:ascii="Century Gothic" w:hAnsi="Century Gothic"/>
          <w:sz w:val="24"/>
          <w:szCs w:val="24"/>
        </w:rPr>
        <w:t xml:space="preserve"> quien asume la responsabilidad.</w:t>
      </w:r>
    </w:p>
    <w:p w14:paraId="2F03A0DC" w14:textId="77777777" w:rsidR="00F40FD8" w:rsidRPr="0084598E" w:rsidRDefault="00F40FD8" w:rsidP="009F1741">
      <w:pPr>
        <w:spacing w:after="0" w:line="240" w:lineRule="auto"/>
        <w:jc w:val="both"/>
        <w:rPr>
          <w:rFonts w:ascii="Century Gothic" w:hAnsi="Century Gothic"/>
          <w:sz w:val="24"/>
          <w:szCs w:val="24"/>
        </w:rPr>
      </w:pPr>
    </w:p>
    <w:p w14:paraId="393ED4EA" w14:textId="67132BAC" w:rsidR="003F301C" w:rsidRPr="0084598E" w:rsidRDefault="001021E8" w:rsidP="009F1741">
      <w:pPr>
        <w:spacing w:after="0" w:line="240" w:lineRule="auto"/>
        <w:jc w:val="both"/>
        <w:rPr>
          <w:rFonts w:ascii="Century Gothic" w:hAnsi="Century Gothic"/>
          <w:bCs/>
          <w:sz w:val="24"/>
          <w:szCs w:val="24"/>
          <w:lang w:val="es-DO"/>
        </w:rPr>
      </w:pPr>
      <w:r w:rsidRPr="0084598E">
        <w:rPr>
          <w:rFonts w:ascii="Century Gothic" w:hAnsi="Century Gothic"/>
          <w:b/>
          <w:sz w:val="24"/>
          <w:szCs w:val="24"/>
          <w:lang w:val="es-DO"/>
        </w:rPr>
        <w:t>OCTAVO</w:t>
      </w:r>
      <w:r w:rsidR="00B75A52" w:rsidRPr="0084598E">
        <w:rPr>
          <w:rFonts w:ascii="Century Gothic" w:hAnsi="Century Gothic"/>
          <w:b/>
          <w:sz w:val="24"/>
          <w:szCs w:val="24"/>
          <w:lang w:val="es-DO"/>
        </w:rPr>
        <w:t xml:space="preserve">: </w:t>
      </w:r>
      <w:r w:rsidR="00F40FD8" w:rsidRPr="0084598E">
        <w:rPr>
          <w:rFonts w:ascii="Century Gothic" w:hAnsi="Century Gothic"/>
          <w:bCs/>
          <w:sz w:val="24"/>
          <w:szCs w:val="24"/>
          <w:lang w:val="es-DO"/>
        </w:rPr>
        <w:t>Alcance</w:t>
      </w:r>
      <w:r w:rsidR="00B801DF" w:rsidRPr="0084598E">
        <w:rPr>
          <w:rFonts w:ascii="Century Gothic" w:hAnsi="Century Gothic"/>
          <w:bCs/>
          <w:sz w:val="24"/>
          <w:szCs w:val="24"/>
          <w:lang w:val="es-DO"/>
        </w:rPr>
        <w:t xml:space="preserve"> y</w:t>
      </w:r>
      <w:r w:rsidR="00F86925" w:rsidRPr="0084598E">
        <w:rPr>
          <w:rFonts w:ascii="Century Gothic" w:hAnsi="Century Gothic"/>
          <w:bCs/>
          <w:sz w:val="24"/>
          <w:szCs w:val="24"/>
          <w:lang w:val="es-DO"/>
        </w:rPr>
        <w:t xml:space="preserve"> </w:t>
      </w:r>
      <w:r w:rsidR="00F40FD8" w:rsidRPr="0084598E">
        <w:rPr>
          <w:rFonts w:ascii="Century Gothic" w:hAnsi="Century Gothic"/>
          <w:bCs/>
          <w:sz w:val="24"/>
          <w:szCs w:val="24"/>
          <w:lang w:val="es-DO"/>
        </w:rPr>
        <w:t>duración</w:t>
      </w:r>
      <w:r w:rsidR="00F86925" w:rsidRPr="0084598E">
        <w:rPr>
          <w:rFonts w:ascii="Century Gothic" w:hAnsi="Century Gothic"/>
          <w:bCs/>
          <w:sz w:val="24"/>
          <w:szCs w:val="24"/>
          <w:lang w:val="es-DO"/>
        </w:rPr>
        <w:t xml:space="preserve"> </w:t>
      </w:r>
      <w:r w:rsidR="00F40FD8" w:rsidRPr="0084598E">
        <w:rPr>
          <w:rFonts w:ascii="Century Gothic" w:hAnsi="Century Gothic"/>
          <w:bCs/>
          <w:sz w:val="24"/>
          <w:szCs w:val="24"/>
          <w:lang w:val="es-DO"/>
        </w:rPr>
        <w:t>de</w:t>
      </w:r>
      <w:r w:rsidR="00801024" w:rsidRPr="0084598E">
        <w:rPr>
          <w:rFonts w:ascii="Century Gothic" w:hAnsi="Century Gothic"/>
          <w:bCs/>
          <w:sz w:val="24"/>
          <w:szCs w:val="24"/>
          <w:lang w:val="es-DO"/>
        </w:rPr>
        <w:t xml:space="preserve"> las pasantías o prácticas profesionales</w:t>
      </w:r>
      <w:r w:rsidR="0044682E" w:rsidRPr="0084598E">
        <w:rPr>
          <w:rFonts w:ascii="Century Gothic" w:hAnsi="Century Gothic"/>
          <w:bCs/>
          <w:sz w:val="24"/>
          <w:szCs w:val="24"/>
          <w:lang w:val="es-DO"/>
        </w:rPr>
        <w:t xml:space="preserve"> formativas</w:t>
      </w:r>
      <w:r w:rsidR="00801024" w:rsidRPr="0084598E">
        <w:rPr>
          <w:rFonts w:ascii="Century Gothic" w:hAnsi="Century Gothic"/>
          <w:bCs/>
          <w:sz w:val="24"/>
          <w:szCs w:val="24"/>
          <w:lang w:val="es-DO"/>
        </w:rPr>
        <w:t>:</w:t>
      </w:r>
    </w:p>
    <w:p w14:paraId="3A7AE94E" w14:textId="77777777" w:rsidR="00F40FD8" w:rsidRPr="0084598E" w:rsidRDefault="00F40FD8" w:rsidP="009F1741">
      <w:pPr>
        <w:spacing w:after="0" w:line="240" w:lineRule="auto"/>
        <w:jc w:val="both"/>
        <w:rPr>
          <w:rFonts w:ascii="Century Gothic" w:hAnsi="Century Gothic"/>
          <w:bCs/>
          <w:sz w:val="24"/>
          <w:szCs w:val="24"/>
          <w:lang w:val="es-DO"/>
        </w:rPr>
      </w:pPr>
    </w:p>
    <w:p w14:paraId="18551614" w14:textId="3C82ABEC" w:rsidR="00F40FD8" w:rsidRPr="0084598E" w:rsidRDefault="00F40FD8" w:rsidP="009F1741">
      <w:pPr>
        <w:pStyle w:val="ListParagraph"/>
        <w:numPr>
          <w:ilvl w:val="0"/>
          <w:numId w:val="23"/>
        </w:numPr>
        <w:spacing w:after="0" w:line="240" w:lineRule="auto"/>
        <w:jc w:val="both"/>
        <w:rPr>
          <w:rFonts w:ascii="Century Gothic" w:hAnsi="Century Gothic"/>
          <w:sz w:val="24"/>
          <w:szCs w:val="24"/>
        </w:rPr>
      </w:pPr>
      <w:r w:rsidRPr="0084598E">
        <w:rPr>
          <w:rFonts w:ascii="Century Gothic" w:hAnsi="Century Gothic"/>
          <w:sz w:val="24"/>
          <w:szCs w:val="24"/>
        </w:rPr>
        <w:t xml:space="preserve">La pasantía tendrá una duración no mayor de </w:t>
      </w:r>
      <w:r w:rsidR="00191537" w:rsidRPr="0084598E">
        <w:rPr>
          <w:rFonts w:ascii="Century Gothic" w:hAnsi="Century Gothic"/>
          <w:sz w:val="24"/>
          <w:szCs w:val="24"/>
        </w:rPr>
        <w:t>6</w:t>
      </w:r>
      <w:r w:rsidRPr="0084598E">
        <w:rPr>
          <w:rFonts w:ascii="Century Gothic" w:hAnsi="Century Gothic"/>
          <w:sz w:val="24"/>
          <w:szCs w:val="24"/>
        </w:rPr>
        <w:t xml:space="preserve"> meses </w:t>
      </w:r>
      <w:r w:rsidR="005E3E16" w:rsidRPr="0084598E">
        <w:rPr>
          <w:rFonts w:ascii="Century Gothic" w:hAnsi="Century Gothic"/>
          <w:sz w:val="24"/>
          <w:szCs w:val="24"/>
        </w:rPr>
        <w:t>o</w:t>
      </w:r>
      <w:r w:rsidRPr="0084598E">
        <w:rPr>
          <w:rFonts w:ascii="Century Gothic" w:hAnsi="Century Gothic"/>
          <w:sz w:val="24"/>
          <w:szCs w:val="24"/>
        </w:rPr>
        <w:t xml:space="preserve"> </w:t>
      </w:r>
      <w:r w:rsidR="00191537" w:rsidRPr="0084598E">
        <w:rPr>
          <w:rFonts w:ascii="Century Gothic" w:hAnsi="Century Gothic"/>
          <w:sz w:val="24"/>
          <w:szCs w:val="24"/>
        </w:rPr>
        <w:t>720</w:t>
      </w:r>
      <w:r w:rsidR="000F5674" w:rsidRPr="0084598E">
        <w:rPr>
          <w:rFonts w:ascii="Century Gothic" w:hAnsi="Century Gothic"/>
          <w:sz w:val="24"/>
          <w:szCs w:val="24"/>
        </w:rPr>
        <w:t xml:space="preserve"> horas</w:t>
      </w:r>
      <w:r w:rsidRPr="0084598E">
        <w:rPr>
          <w:rFonts w:ascii="Century Gothic" w:hAnsi="Century Gothic"/>
          <w:sz w:val="24"/>
          <w:szCs w:val="24"/>
        </w:rPr>
        <w:t xml:space="preserve"> </w:t>
      </w:r>
      <w:r w:rsidR="001353D7" w:rsidRPr="0084598E">
        <w:rPr>
          <w:rFonts w:ascii="Century Gothic" w:hAnsi="Century Gothic"/>
          <w:sz w:val="24"/>
          <w:szCs w:val="24"/>
        </w:rPr>
        <w:t>según esquemas que serán establecidos en el acuerdo de pasantía</w:t>
      </w:r>
      <w:r w:rsidR="00C95A3F" w:rsidRPr="0084598E">
        <w:rPr>
          <w:rFonts w:ascii="Century Gothic" w:hAnsi="Century Gothic"/>
          <w:sz w:val="24"/>
          <w:szCs w:val="24"/>
        </w:rPr>
        <w:t>.</w:t>
      </w:r>
    </w:p>
    <w:p w14:paraId="133CAE59" w14:textId="2A131CE9" w:rsidR="00C95A3F" w:rsidRPr="0084598E" w:rsidRDefault="000524B3" w:rsidP="009F1741">
      <w:pPr>
        <w:pStyle w:val="ListParagraph"/>
        <w:numPr>
          <w:ilvl w:val="0"/>
          <w:numId w:val="23"/>
        </w:numPr>
        <w:spacing w:after="0" w:line="240" w:lineRule="auto"/>
        <w:jc w:val="both"/>
        <w:rPr>
          <w:rFonts w:ascii="Century Gothic" w:hAnsi="Century Gothic"/>
          <w:sz w:val="24"/>
          <w:szCs w:val="24"/>
        </w:rPr>
      </w:pPr>
      <w:r w:rsidRPr="0084598E">
        <w:rPr>
          <w:rFonts w:ascii="Century Gothic" w:hAnsi="Century Gothic"/>
          <w:sz w:val="24"/>
          <w:szCs w:val="24"/>
        </w:rPr>
        <w:t xml:space="preserve">La actividad </w:t>
      </w:r>
      <w:r w:rsidR="005E3E16" w:rsidRPr="0084598E">
        <w:rPr>
          <w:rFonts w:ascii="Century Gothic" w:hAnsi="Century Gothic"/>
          <w:sz w:val="24"/>
          <w:szCs w:val="24"/>
        </w:rPr>
        <w:t xml:space="preserve">a </w:t>
      </w:r>
      <w:r w:rsidRPr="0084598E">
        <w:rPr>
          <w:rFonts w:ascii="Century Gothic" w:hAnsi="Century Gothic"/>
          <w:sz w:val="24"/>
          <w:szCs w:val="24"/>
        </w:rPr>
        <w:t>desarrollar</w:t>
      </w:r>
      <w:r w:rsidR="001353D7" w:rsidRPr="0084598E">
        <w:rPr>
          <w:rFonts w:ascii="Century Gothic" w:hAnsi="Century Gothic"/>
          <w:sz w:val="24"/>
          <w:szCs w:val="24"/>
        </w:rPr>
        <w:t xml:space="preserve"> dentro de la empresa </w:t>
      </w:r>
      <w:r w:rsidR="00BE23D5" w:rsidRPr="0084598E">
        <w:rPr>
          <w:rFonts w:ascii="Century Gothic" w:hAnsi="Century Gothic"/>
          <w:sz w:val="24"/>
          <w:szCs w:val="24"/>
        </w:rPr>
        <w:t xml:space="preserve">o institución </w:t>
      </w:r>
      <w:r w:rsidRPr="0084598E">
        <w:rPr>
          <w:rFonts w:ascii="Century Gothic" w:hAnsi="Century Gothic"/>
          <w:sz w:val="24"/>
          <w:szCs w:val="24"/>
        </w:rPr>
        <w:t xml:space="preserve">deberá estar </w:t>
      </w:r>
      <w:r w:rsidR="00C95A3F" w:rsidRPr="0084598E">
        <w:rPr>
          <w:rFonts w:ascii="Century Gothic" w:hAnsi="Century Gothic"/>
          <w:sz w:val="24"/>
          <w:szCs w:val="24"/>
        </w:rPr>
        <w:t>relacionada al área de formación</w:t>
      </w:r>
      <w:r w:rsidR="008A76C5" w:rsidRPr="0084598E">
        <w:rPr>
          <w:rFonts w:ascii="Century Gothic" w:hAnsi="Century Gothic"/>
          <w:sz w:val="24"/>
          <w:szCs w:val="24"/>
        </w:rPr>
        <w:t xml:space="preserve"> </w:t>
      </w:r>
      <w:r w:rsidR="005E3E16" w:rsidRPr="0084598E">
        <w:rPr>
          <w:rFonts w:ascii="Century Gothic" w:hAnsi="Century Gothic"/>
          <w:sz w:val="24"/>
          <w:szCs w:val="24"/>
        </w:rPr>
        <w:t>del pasante</w:t>
      </w:r>
      <w:r w:rsidR="00C95A3F" w:rsidRPr="0084598E">
        <w:rPr>
          <w:rFonts w:ascii="Century Gothic" w:hAnsi="Century Gothic"/>
          <w:sz w:val="24"/>
          <w:szCs w:val="24"/>
        </w:rPr>
        <w:t>.</w:t>
      </w:r>
    </w:p>
    <w:p w14:paraId="19F93ED6" w14:textId="2B2B7C45" w:rsidR="00C95A3F" w:rsidRPr="0084598E" w:rsidRDefault="000524B3" w:rsidP="009F1741">
      <w:pPr>
        <w:pStyle w:val="ListParagraph"/>
        <w:numPr>
          <w:ilvl w:val="0"/>
          <w:numId w:val="23"/>
        </w:numPr>
        <w:spacing w:after="0" w:line="240" w:lineRule="auto"/>
        <w:jc w:val="both"/>
        <w:rPr>
          <w:rFonts w:ascii="Century Gothic" w:hAnsi="Century Gothic"/>
          <w:sz w:val="24"/>
          <w:szCs w:val="24"/>
        </w:rPr>
      </w:pPr>
      <w:r w:rsidRPr="0084598E">
        <w:rPr>
          <w:rFonts w:ascii="Century Gothic" w:hAnsi="Century Gothic"/>
          <w:sz w:val="24"/>
          <w:szCs w:val="24"/>
        </w:rPr>
        <w:t xml:space="preserve">Las actividades </w:t>
      </w:r>
      <w:r w:rsidR="005E3E16" w:rsidRPr="0084598E">
        <w:rPr>
          <w:rFonts w:ascii="Century Gothic" w:hAnsi="Century Gothic"/>
          <w:sz w:val="24"/>
          <w:szCs w:val="24"/>
        </w:rPr>
        <w:t>a</w:t>
      </w:r>
      <w:r w:rsidRPr="0084598E">
        <w:rPr>
          <w:rFonts w:ascii="Century Gothic" w:hAnsi="Century Gothic"/>
          <w:sz w:val="24"/>
          <w:szCs w:val="24"/>
        </w:rPr>
        <w:t xml:space="preserve"> desarrollar</w:t>
      </w:r>
      <w:r w:rsidR="00C95A3F" w:rsidRPr="0084598E">
        <w:rPr>
          <w:rFonts w:ascii="Century Gothic" w:hAnsi="Century Gothic"/>
          <w:sz w:val="24"/>
          <w:szCs w:val="24"/>
        </w:rPr>
        <w:t xml:space="preserve"> </w:t>
      </w:r>
      <w:r w:rsidR="005E3E16" w:rsidRPr="0084598E">
        <w:rPr>
          <w:rFonts w:ascii="Century Gothic" w:hAnsi="Century Gothic"/>
          <w:sz w:val="24"/>
          <w:szCs w:val="24"/>
        </w:rPr>
        <w:t xml:space="preserve">por el pasante </w:t>
      </w:r>
      <w:r w:rsidRPr="0084598E">
        <w:rPr>
          <w:rFonts w:ascii="Century Gothic" w:hAnsi="Century Gothic"/>
          <w:sz w:val="24"/>
          <w:szCs w:val="24"/>
        </w:rPr>
        <w:t>deberán ajustarse</w:t>
      </w:r>
      <w:r w:rsidR="00C95A3F" w:rsidRPr="0084598E">
        <w:rPr>
          <w:rFonts w:ascii="Century Gothic" w:hAnsi="Century Gothic"/>
          <w:sz w:val="24"/>
          <w:szCs w:val="24"/>
        </w:rPr>
        <w:t xml:space="preserve"> a las permitidas en la Resolución No. 52/2004 sobre trabajos peligrosos e insalubres para menores de 18 años</w:t>
      </w:r>
      <w:r w:rsidRPr="0084598E">
        <w:rPr>
          <w:rFonts w:ascii="Century Gothic" w:hAnsi="Century Gothic"/>
          <w:sz w:val="24"/>
          <w:szCs w:val="24"/>
        </w:rPr>
        <w:t xml:space="preserve"> y/o cualquier otra que la modifique o complemente</w:t>
      </w:r>
      <w:r w:rsidR="00C95A3F" w:rsidRPr="0084598E">
        <w:rPr>
          <w:rFonts w:ascii="Century Gothic" w:hAnsi="Century Gothic"/>
          <w:sz w:val="24"/>
          <w:szCs w:val="24"/>
        </w:rPr>
        <w:t>.</w:t>
      </w:r>
    </w:p>
    <w:p w14:paraId="09EC5B8E" w14:textId="5E280529" w:rsidR="00680C4B" w:rsidRPr="0084598E" w:rsidRDefault="00531353" w:rsidP="009F1741">
      <w:pPr>
        <w:pStyle w:val="ListParagraph"/>
        <w:numPr>
          <w:ilvl w:val="0"/>
          <w:numId w:val="23"/>
        </w:numPr>
        <w:spacing w:after="0" w:line="240" w:lineRule="auto"/>
        <w:jc w:val="both"/>
        <w:rPr>
          <w:rFonts w:ascii="Century Gothic" w:hAnsi="Century Gothic"/>
          <w:sz w:val="24"/>
          <w:szCs w:val="24"/>
        </w:rPr>
      </w:pPr>
      <w:r w:rsidRPr="0084598E">
        <w:rPr>
          <w:rFonts w:ascii="Century Gothic" w:hAnsi="Century Gothic"/>
          <w:sz w:val="24"/>
          <w:szCs w:val="24"/>
        </w:rPr>
        <w:t xml:space="preserve">La </w:t>
      </w:r>
      <w:r w:rsidR="00B801DF" w:rsidRPr="0084598E">
        <w:rPr>
          <w:rFonts w:ascii="Century Gothic" w:hAnsi="Century Gothic"/>
          <w:sz w:val="24"/>
          <w:szCs w:val="24"/>
        </w:rPr>
        <w:t xml:space="preserve">jornada o tiempo de permanencia del pasante dentro de la empresa durante la </w:t>
      </w:r>
      <w:r w:rsidRPr="0084598E">
        <w:rPr>
          <w:rFonts w:ascii="Century Gothic" w:hAnsi="Century Gothic"/>
          <w:sz w:val="24"/>
          <w:szCs w:val="24"/>
        </w:rPr>
        <w:t>pasantía o practica formativa profesional, estará sujeta a los límites establecidos por el Código de Trabajo en su artículo 147</w:t>
      </w:r>
      <w:r w:rsidR="00680C4B" w:rsidRPr="0084598E">
        <w:rPr>
          <w:rFonts w:ascii="Century Gothic" w:hAnsi="Century Gothic"/>
          <w:sz w:val="24"/>
          <w:szCs w:val="24"/>
        </w:rPr>
        <w:t>.</w:t>
      </w:r>
    </w:p>
    <w:p w14:paraId="4B8118D2" w14:textId="5EA166FB" w:rsidR="00680C4B" w:rsidRPr="0084598E" w:rsidRDefault="00680C4B" w:rsidP="009F1741">
      <w:pPr>
        <w:pStyle w:val="ListParagraph"/>
        <w:numPr>
          <w:ilvl w:val="0"/>
          <w:numId w:val="23"/>
        </w:numPr>
        <w:spacing w:after="0" w:line="240" w:lineRule="auto"/>
        <w:jc w:val="both"/>
        <w:rPr>
          <w:rFonts w:ascii="Century Gothic" w:hAnsi="Century Gothic"/>
          <w:sz w:val="24"/>
          <w:szCs w:val="24"/>
        </w:rPr>
      </w:pPr>
      <w:r w:rsidRPr="0084598E">
        <w:rPr>
          <w:rFonts w:ascii="Century Gothic" w:hAnsi="Century Gothic"/>
          <w:sz w:val="24"/>
          <w:szCs w:val="24"/>
        </w:rPr>
        <w:t xml:space="preserve">El </w:t>
      </w:r>
      <w:r w:rsidR="008A76C5" w:rsidRPr="0084598E">
        <w:rPr>
          <w:rFonts w:ascii="Century Gothic" w:hAnsi="Century Gothic"/>
          <w:sz w:val="24"/>
          <w:szCs w:val="24"/>
        </w:rPr>
        <w:t>acuerdo</w:t>
      </w:r>
      <w:r w:rsidRPr="0084598E">
        <w:rPr>
          <w:rFonts w:ascii="Century Gothic" w:hAnsi="Century Gothic"/>
          <w:sz w:val="24"/>
          <w:szCs w:val="24"/>
        </w:rPr>
        <w:t xml:space="preserve"> de pasantía </w:t>
      </w:r>
      <w:r w:rsidR="0044682E" w:rsidRPr="0084598E">
        <w:rPr>
          <w:rFonts w:ascii="Century Gothic" w:hAnsi="Century Gothic"/>
          <w:sz w:val="24"/>
          <w:szCs w:val="24"/>
        </w:rPr>
        <w:t xml:space="preserve">o práctica profesional formativa </w:t>
      </w:r>
      <w:r w:rsidRPr="0084598E">
        <w:rPr>
          <w:rFonts w:ascii="Century Gothic" w:hAnsi="Century Gothic"/>
          <w:sz w:val="24"/>
          <w:szCs w:val="24"/>
        </w:rPr>
        <w:t xml:space="preserve">puede suspenderse o terminarse por la comisión </w:t>
      </w:r>
      <w:r w:rsidR="005E3E16" w:rsidRPr="0084598E">
        <w:rPr>
          <w:rFonts w:ascii="Century Gothic" w:hAnsi="Century Gothic"/>
          <w:sz w:val="24"/>
          <w:szCs w:val="24"/>
        </w:rPr>
        <w:t xml:space="preserve">de faltas </w:t>
      </w:r>
      <w:r w:rsidR="004772E2" w:rsidRPr="0084598E">
        <w:rPr>
          <w:rFonts w:ascii="Century Gothic" w:hAnsi="Century Gothic"/>
          <w:sz w:val="24"/>
          <w:szCs w:val="24"/>
        </w:rPr>
        <w:t xml:space="preserve">del pasante, </w:t>
      </w:r>
      <w:r w:rsidR="005E3E16" w:rsidRPr="0084598E">
        <w:rPr>
          <w:rFonts w:ascii="Century Gothic" w:hAnsi="Century Gothic"/>
          <w:sz w:val="24"/>
          <w:szCs w:val="24"/>
        </w:rPr>
        <w:t>que sean equiparables a aquellas que se consideran causas de despido en los contratos de trabajo</w:t>
      </w:r>
      <w:r w:rsidR="004772E2" w:rsidRPr="0084598E">
        <w:rPr>
          <w:rFonts w:ascii="Century Gothic" w:hAnsi="Century Gothic"/>
          <w:sz w:val="24"/>
          <w:szCs w:val="24"/>
        </w:rPr>
        <w:t>.</w:t>
      </w:r>
      <w:r w:rsidR="005E3E16" w:rsidRPr="0084598E">
        <w:rPr>
          <w:rFonts w:ascii="Century Gothic" w:hAnsi="Century Gothic"/>
          <w:sz w:val="24"/>
          <w:szCs w:val="24"/>
        </w:rPr>
        <w:t xml:space="preserve"> </w:t>
      </w:r>
    </w:p>
    <w:p w14:paraId="32A22002" w14:textId="2DA24FA9" w:rsidR="00680C4B" w:rsidRPr="0084598E" w:rsidRDefault="00680C4B" w:rsidP="009F1741">
      <w:pPr>
        <w:pStyle w:val="ListParagraph"/>
        <w:numPr>
          <w:ilvl w:val="0"/>
          <w:numId w:val="23"/>
        </w:numPr>
        <w:spacing w:after="0" w:line="240" w:lineRule="auto"/>
        <w:jc w:val="both"/>
        <w:rPr>
          <w:rFonts w:ascii="Century Gothic" w:hAnsi="Century Gothic"/>
          <w:sz w:val="24"/>
          <w:szCs w:val="24"/>
        </w:rPr>
      </w:pPr>
      <w:r w:rsidRPr="0084598E">
        <w:rPr>
          <w:rFonts w:ascii="Century Gothic" w:hAnsi="Century Gothic"/>
          <w:sz w:val="24"/>
          <w:szCs w:val="24"/>
        </w:rPr>
        <w:t xml:space="preserve">El </w:t>
      </w:r>
      <w:r w:rsidR="008A76C5" w:rsidRPr="0084598E">
        <w:rPr>
          <w:rFonts w:ascii="Century Gothic" w:hAnsi="Century Gothic"/>
          <w:sz w:val="24"/>
          <w:szCs w:val="24"/>
        </w:rPr>
        <w:t>acuerdo</w:t>
      </w:r>
      <w:r w:rsidRPr="0084598E">
        <w:rPr>
          <w:rFonts w:ascii="Century Gothic" w:hAnsi="Century Gothic"/>
          <w:sz w:val="24"/>
          <w:szCs w:val="24"/>
        </w:rPr>
        <w:t xml:space="preserve"> de pasantía termina en el plazo convenido.</w:t>
      </w:r>
    </w:p>
    <w:p w14:paraId="10B2BFE6" w14:textId="08A0FD7E" w:rsidR="00680C4B" w:rsidRPr="0084598E" w:rsidRDefault="00680C4B" w:rsidP="009F1741">
      <w:pPr>
        <w:pStyle w:val="ListParagraph"/>
        <w:numPr>
          <w:ilvl w:val="0"/>
          <w:numId w:val="23"/>
        </w:numPr>
        <w:spacing w:after="0" w:line="240" w:lineRule="auto"/>
        <w:jc w:val="both"/>
        <w:rPr>
          <w:rFonts w:ascii="Century Gothic" w:hAnsi="Century Gothic"/>
          <w:sz w:val="24"/>
          <w:szCs w:val="24"/>
        </w:rPr>
      </w:pPr>
      <w:r w:rsidRPr="0084598E">
        <w:rPr>
          <w:rFonts w:ascii="Century Gothic" w:hAnsi="Century Gothic"/>
          <w:sz w:val="24"/>
          <w:szCs w:val="24"/>
        </w:rPr>
        <w:t xml:space="preserve">Al finalizar la pasantía </w:t>
      </w:r>
      <w:r w:rsidR="0044682E" w:rsidRPr="0084598E">
        <w:rPr>
          <w:rFonts w:ascii="Century Gothic" w:hAnsi="Century Gothic"/>
          <w:sz w:val="24"/>
          <w:szCs w:val="24"/>
        </w:rPr>
        <w:t xml:space="preserve">o práctica profesional formativa </w:t>
      </w:r>
      <w:r w:rsidRPr="0084598E">
        <w:rPr>
          <w:rFonts w:ascii="Century Gothic" w:hAnsi="Century Gothic"/>
          <w:sz w:val="24"/>
          <w:szCs w:val="24"/>
        </w:rPr>
        <w:t xml:space="preserve">y verificado que se alcanzaron las expectativas del programa educativo, el pasante recibirá un certificado que acredite la realización </w:t>
      </w:r>
      <w:r w:rsidR="005E3E16" w:rsidRPr="0084598E">
        <w:rPr>
          <w:rFonts w:ascii="Century Gothic" w:hAnsi="Century Gothic"/>
          <w:sz w:val="24"/>
          <w:szCs w:val="24"/>
        </w:rPr>
        <w:t>de esta</w:t>
      </w:r>
      <w:r w:rsidRPr="0084598E">
        <w:rPr>
          <w:rFonts w:ascii="Century Gothic" w:hAnsi="Century Gothic"/>
          <w:sz w:val="24"/>
          <w:szCs w:val="24"/>
        </w:rPr>
        <w:t>, el cual será firmado por representantes del centro educativo y la empresa</w:t>
      </w:r>
      <w:r w:rsidR="000524B3" w:rsidRPr="0084598E">
        <w:rPr>
          <w:rFonts w:ascii="Century Gothic" w:hAnsi="Century Gothic"/>
          <w:sz w:val="24"/>
          <w:szCs w:val="24"/>
        </w:rPr>
        <w:t xml:space="preserve"> o institución</w:t>
      </w:r>
      <w:r w:rsidRPr="0084598E">
        <w:rPr>
          <w:rFonts w:ascii="Century Gothic" w:hAnsi="Century Gothic"/>
          <w:sz w:val="24"/>
          <w:szCs w:val="24"/>
        </w:rPr>
        <w:t>.</w:t>
      </w:r>
    </w:p>
    <w:p w14:paraId="23298080" w14:textId="3E918C70" w:rsidR="00D94315" w:rsidRPr="0084598E" w:rsidRDefault="00D94315" w:rsidP="00D94315">
      <w:pPr>
        <w:spacing w:after="0" w:line="240" w:lineRule="auto"/>
        <w:jc w:val="both"/>
        <w:rPr>
          <w:rFonts w:ascii="Century Gothic" w:hAnsi="Century Gothic"/>
          <w:sz w:val="24"/>
          <w:szCs w:val="24"/>
        </w:rPr>
      </w:pPr>
    </w:p>
    <w:p w14:paraId="70C57921" w14:textId="77777777" w:rsidR="00D94315" w:rsidRPr="0084598E" w:rsidRDefault="00D94315" w:rsidP="00D94315">
      <w:pPr>
        <w:spacing w:after="0" w:line="240" w:lineRule="auto"/>
        <w:jc w:val="both"/>
        <w:rPr>
          <w:rFonts w:ascii="Century Gothic" w:hAnsi="Century Gothic"/>
          <w:sz w:val="24"/>
          <w:szCs w:val="24"/>
        </w:rPr>
      </w:pPr>
    </w:p>
    <w:p w14:paraId="38B10292" w14:textId="77777777" w:rsidR="00801024" w:rsidRPr="0084598E" w:rsidRDefault="00801024" w:rsidP="009F1741">
      <w:pPr>
        <w:spacing w:after="0" w:line="240" w:lineRule="auto"/>
        <w:jc w:val="both"/>
        <w:rPr>
          <w:rFonts w:ascii="Century Gothic" w:hAnsi="Century Gothic"/>
          <w:sz w:val="24"/>
          <w:szCs w:val="24"/>
        </w:rPr>
      </w:pPr>
    </w:p>
    <w:p w14:paraId="652119AF" w14:textId="184B51E5" w:rsidR="00801024" w:rsidRPr="0084598E" w:rsidRDefault="005E3E16" w:rsidP="009F1741">
      <w:pPr>
        <w:spacing w:after="0" w:line="240" w:lineRule="auto"/>
        <w:jc w:val="both"/>
        <w:rPr>
          <w:rFonts w:ascii="Century Gothic" w:hAnsi="Century Gothic"/>
          <w:sz w:val="24"/>
          <w:szCs w:val="24"/>
        </w:rPr>
      </w:pPr>
      <w:r w:rsidRPr="0084598E">
        <w:rPr>
          <w:rFonts w:ascii="Century Gothic" w:hAnsi="Century Gothic"/>
          <w:b/>
          <w:bCs/>
          <w:sz w:val="24"/>
          <w:szCs w:val="24"/>
        </w:rPr>
        <w:t>PÁRRAFO</w:t>
      </w:r>
      <w:r w:rsidR="00970387" w:rsidRPr="0084598E">
        <w:rPr>
          <w:rFonts w:ascii="Century Gothic" w:hAnsi="Century Gothic"/>
          <w:b/>
          <w:bCs/>
          <w:sz w:val="24"/>
          <w:szCs w:val="24"/>
        </w:rPr>
        <w:t xml:space="preserve"> I</w:t>
      </w:r>
      <w:r w:rsidR="00801024" w:rsidRPr="0084598E">
        <w:rPr>
          <w:rFonts w:ascii="Century Gothic" w:hAnsi="Century Gothic"/>
          <w:b/>
          <w:bCs/>
          <w:sz w:val="24"/>
          <w:szCs w:val="24"/>
        </w:rPr>
        <w:t>:</w:t>
      </w:r>
      <w:r w:rsidR="00801024" w:rsidRPr="0084598E">
        <w:rPr>
          <w:rFonts w:ascii="Century Gothic" w:hAnsi="Century Gothic"/>
          <w:sz w:val="24"/>
          <w:szCs w:val="24"/>
        </w:rPr>
        <w:t xml:space="preserve"> </w:t>
      </w:r>
      <w:r w:rsidR="00F86925" w:rsidRPr="0084598E">
        <w:rPr>
          <w:rFonts w:ascii="Century Gothic" w:hAnsi="Century Gothic"/>
          <w:sz w:val="24"/>
          <w:szCs w:val="24"/>
        </w:rPr>
        <w:t>L</w:t>
      </w:r>
      <w:r w:rsidR="00801024" w:rsidRPr="0084598E">
        <w:rPr>
          <w:rFonts w:ascii="Century Gothic" w:hAnsi="Century Gothic"/>
          <w:sz w:val="24"/>
          <w:szCs w:val="24"/>
        </w:rPr>
        <w:t xml:space="preserve">a selección del pasante se realizará </w:t>
      </w:r>
      <w:r w:rsidR="002B6F2C" w:rsidRPr="0084598E">
        <w:rPr>
          <w:rFonts w:ascii="Century Gothic" w:hAnsi="Century Gothic"/>
          <w:sz w:val="24"/>
          <w:szCs w:val="24"/>
        </w:rPr>
        <w:t>de acuerdo con</w:t>
      </w:r>
      <w:r w:rsidR="00801024" w:rsidRPr="0084598E">
        <w:rPr>
          <w:rFonts w:ascii="Century Gothic" w:hAnsi="Century Gothic"/>
          <w:sz w:val="24"/>
          <w:szCs w:val="24"/>
        </w:rPr>
        <w:t xml:space="preserve"> las c</w:t>
      </w:r>
      <w:r w:rsidR="00BD340C" w:rsidRPr="0084598E">
        <w:rPr>
          <w:rFonts w:ascii="Century Gothic" w:hAnsi="Century Gothic"/>
          <w:sz w:val="24"/>
          <w:szCs w:val="24"/>
        </w:rPr>
        <w:t>u</w:t>
      </w:r>
      <w:r w:rsidR="00801024" w:rsidRPr="0084598E">
        <w:rPr>
          <w:rFonts w:ascii="Century Gothic" w:hAnsi="Century Gothic"/>
          <w:sz w:val="24"/>
          <w:szCs w:val="24"/>
        </w:rPr>
        <w:t>alificaciones exigidas para el puesto de pasantía.</w:t>
      </w:r>
      <w:r w:rsidR="00970387" w:rsidRPr="0084598E">
        <w:rPr>
          <w:rFonts w:ascii="Century Gothic" w:hAnsi="Century Gothic"/>
          <w:sz w:val="24"/>
          <w:szCs w:val="24"/>
        </w:rPr>
        <w:t xml:space="preserve"> </w:t>
      </w:r>
      <w:r w:rsidR="00F86925" w:rsidRPr="0084598E">
        <w:rPr>
          <w:rFonts w:ascii="Century Gothic" w:hAnsi="Century Gothic"/>
          <w:sz w:val="24"/>
          <w:szCs w:val="24"/>
        </w:rPr>
        <w:t>Qu</w:t>
      </w:r>
      <w:r w:rsidR="00801024" w:rsidRPr="0084598E">
        <w:rPr>
          <w:rFonts w:ascii="Century Gothic" w:hAnsi="Century Gothic"/>
          <w:sz w:val="24"/>
          <w:szCs w:val="24"/>
        </w:rPr>
        <w:t>eda prohibida cualquier otra distinción,</w:t>
      </w:r>
      <w:r w:rsidR="00326DA5" w:rsidRPr="0084598E">
        <w:rPr>
          <w:rFonts w:ascii="Century Gothic" w:hAnsi="Century Gothic"/>
          <w:sz w:val="24"/>
          <w:szCs w:val="24"/>
        </w:rPr>
        <w:t xml:space="preserve"> discriminación,</w:t>
      </w:r>
      <w:r w:rsidR="00801024" w:rsidRPr="0084598E">
        <w:rPr>
          <w:rFonts w:ascii="Century Gothic" w:hAnsi="Century Gothic"/>
          <w:sz w:val="24"/>
          <w:szCs w:val="24"/>
        </w:rPr>
        <w:t xml:space="preserve"> exclusión o preferencia para la s</w:t>
      </w:r>
      <w:r w:rsidR="003D71AF" w:rsidRPr="0084598E">
        <w:rPr>
          <w:rFonts w:ascii="Century Gothic" w:hAnsi="Century Gothic"/>
          <w:sz w:val="24"/>
          <w:szCs w:val="24"/>
        </w:rPr>
        <w:t>ele</w:t>
      </w:r>
      <w:r w:rsidR="00801024" w:rsidRPr="0084598E">
        <w:rPr>
          <w:rFonts w:ascii="Century Gothic" w:hAnsi="Century Gothic"/>
          <w:sz w:val="24"/>
          <w:szCs w:val="24"/>
        </w:rPr>
        <w:t>cción del pasante, que tenga por efecto anular o alterar la igualdad de oportunidades, basadas en</w:t>
      </w:r>
      <w:r w:rsidR="003D71AF" w:rsidRPr="0084598E">
        <w:rPr>
          <w:rFonts w:ascii="Century Gothic" w:hAnsi="Century Gothic"/>
          <w:sz w:val="24"/>
          <w:szCs w:val="24"/>
        </w:rPr>
        <w:t xml:space="preserve"> género,</w:t>
      </w:r>
      <w:r w:rsidR="00801024" w:rsidRPr="0084598E">
        <w:rPr>
          <w:rFonts w:ascii="Century Gothic" w:hAnsi="Century Gothic"/>
          <w:sz w:val="24"/>
          <w:szCs w:val="24"/>
        </w:rPr>
        <w:t xml:space="preserve"> raza, orientación política</w:t>
      </w:r>
      <w:r w:rsidR="00D61761" w:rsidRPr="0084598E">
        <w:rPr>
          <w:rFonts w:ascii="Century Gothic" w:hAnsi="Century Gothic"/>
          <w:sz w:val="24"/>
          <w:szCs w:val="24"/>
        </w:rPr>
        <w:t xml:space="preserve"> o religiosa</w:t>
      </w:r>
      <w:r w:rsidR="00801024" w:rsidRPr="0084598E">
        <w:rPr>
          <w:rFonts w:ascii="Century Gothic" w:hAnsi="Century Gothic"/>
          <w:sz w:val="24"/>
          <w:szCs w:val="24"/>
        </w:rPr>
        <w:t>, preferencia sexual, discapacidad</w:t>
      </w:r>
      <w:r w:rsidR="003D71AF" w:rsidRPr="0084598E">
        <w:rPr>
          <w:rFonts w:ascii="Century Gothic" w:hAnsi="Century Gothic"/>
          <w:sz w:val="24"/>
          <w:szCs w:val="24"/>
        </w:rPr>
        <w:t xml:space="preserve"> u origen social</w:t>
      </w:r>
      <w:r w:rsidR="00801024" w:rsidRPr="0084598E">
        <w:rPr>
          <w:rFonts w:ascii="Century Gothic" w:hAnsi="Century Gothic"/>
          <w:sz w:val="24"/>
          <w:szCs w:val="24"/>
        </w:rPr>
        <w:t>.</w:t>
      </w:r>
    </w:p>
    <w:p w14:paraId="51FCCCC4" w14:textId="77777777" w:rsidR="00801024" w:rsidRPr="0084598E" w:rsidRDefault="00801024" w:rsidP="009F1741">
      <w:pPr>
        <w:spacing w:after="0" w:line="240" w:lineRule="auto"/>
        <w:jc w:val="both"/>
        <w:rPr>
          <w:rFonts w:ascii="Century Gothic" w:hAnsi="Century Gothic"/>
          <w:sz w:val="24"/>
          <w:szCs w:val="24"/>
        </w:rPr>
      </w:pPr>
    </w:p>
    <w:p w14:paraId="6A486526" w14:textId="7BF759F2" w:rsidR="00801024" w:rsidRPr="0084598E" w:rsidRDefault="00801024" w:rsidP="009F1741">
      <w:pPr>
        <w:spacing w:after="0" w:line="240" w:lineRule="auto"/>
        <w:jc w:val="both"/>
        <w:rPr>
          <w:rFonts w:ascii="Century Gothic" w:hAnsi="Century Gothic"/>
          <w:sz w:val="24"/>
          <w:szCs w:val="24"/>
        </w:rPr>
      </w:pPr>
      <w:r w:rsidRPr="0084598E">
        <w:rPr>
          <w:rFonts w:ascii="Century Gothic" w:hAnsi="Century Gothic"/>
          <w:b/>
          <w:bCs/>
          <w:sz w:val="24"/>
          <w:szCs w:val="24"/>
        </w:rPr>
        <w:t xml:space="preserve">PÁRRAFO </w:t>
      </w:r>
      <w:r w:rsidR="00970387" w:rsidRPr="0084598E">
        <w:rPr>
          <w:rFonts w:ascii="Century Gothic" w:hAnsi="Century Gothic"/>
          <w:b/>
          <w:bCs/>
          <w:sz w:val="24"/>
          <w:szCs w:val="24"/>
        </w:rPr>
        <w:t>II</w:t>
      </w:r>
      <w:r w:rsidRPr="0084598E">
        <w:rPr>
          <w:rFonts w:ascii="Century Gothic" w:hAnsi="Century Gothic"/>
          <w:b/>
          <w:bCs/>
          <w:sz w:val="24"/>
          <w:szCs w:val="24"/>
        </w:rPr>
        <w:t xml:space="preserve">: </w:t>
      </w:r>
      <w:r w:rsidR="00F86925" w:rsidRPr="0084598E">
        <w:rPr>
          <w:rFonts w:ascii="Century Gothic" w:hAnsi="Century Gothic"/>
          <w:sz w:val="24"/>
          <w:szCs w:val="24"/>
        </w:rPr>
        <w:t>L</w:t>
      </w:r>
      <w:r w:rsidRPr="0084598E">
        <w:rPr>
          <w:rFonts w:ascii="Century Gothic" w:hAnsi="Century Gothic"/>
          <w:sz w:val="24"/>
          <w:szCs w:val="24"/>
        </w:rPr>
        <w:t>as empresas</w:t>
      </w:r>
      <w:r w:rsidR="00970387" w:rsidRPr="0084598E">
        <w:rPr>
          <w:rFonts w:ascii="Century Gothic" w:hAnsi="Century Gothic"/>
          <w:sz w:val="24"/>
          <w:szCs w:val="24"/>
        </w:rPr>
        <w:t xml:space="preserve"> o instituciones que reciban pasantes con discapacidad</w:t>
      </w:r>
      <w:r w:rsidRPr="0084598E">
        <w:rPr>
          <w:rFonts w:ascii="Century Gothic" w:hAnsi="Century Gothic"/>
          <w:sz w:val="24"/>
          <w:szCs w:val="24"/>
        </w:rPr>
        <w:t>, deberán tener las condiciones de accesibilidad para que puedan desempeñar sus pasantías o práct</w:t>
      </w:r>
      <w:r w:rsidR="00970387" w:rsidRPr="0084598E">
        <w:rPr>
          <w:rFonts w:ascii="Century Gothic" w:hAnsi="Century Gothic"/>
          <w:sz w:val="24"/>
          <w:szCs w:val="24"/>
        </w:rPr>
        <w:t>icas profesionales formativas, en igualdad de condiciones al resto de los pasantes</w:t>
      </w:r>
      <w:r w:rsidRPr="0084598E">
        <w:rPr>
          <w:rFonts w:ascii="Century Gothic" w:hAnsi="Century Gothic"/>
          <w:sz w:val="24"/>
          <w:szCs w:val="24"/>
        </w:rPr>
        <w:t>.</w:t>
      </w:r>
    </w:p>
    <w:p w14:paraId="765D5CDC" w14:textId="77777777" w:rsidR="00801024" w:rsidRPr="0084598E" w:rsidRDefault="00801024" w:rsidP="009F1741">
      <w:pPr>
        <w:spacing w:after="0" w:line="240" w:lineRule="auto"/>
        <w:jc w:val="both"/>
        <w:rPr>
          <w:rFonts w:ascii="Century Gothic" w:hAnsi="Century Gothic"/>
          <w:sz w:val="24"/>
          <w:szCs w:val="24"/>
        </w:rPr>
      </w:pPr>
    </w:p>
    <w:p w14:paraId="76C06000" w14:textId="1147DE77" w:rsidR="00801024" w:rsidRPr="0084598E" w:rsidRDefault="00970387" w:rsidP="009F1741">
      <w:pPr>
        <w:spacing w:after="0" w:line="240" w:lineRule="auto"/>
        <w:jc w:val="both"/>
        <w:rPr>
          <w:rFonts w:ascii="Century Gothic" w:hAnsi="Century Gothic"/>
          <w:sz w:val="24"/>
          <w:szCs w:val="24"/>
        </w:rPr>
      </w:pPr>
      <w:r w:rsidRPr="0084598E">
        <w:rPr>
          <w:rFonts w:ascii="Century Gothic" w:hAnsi="Century Gothic"/>
          <w:b/>
          <w:bCs/>
          <w:sz w:val="24"/>
          <w:szCs w:val="24"/>
        </w:rPr>
        <w:t>PÁRRAFO I</w:t>
      </w:r>
      <w:r w:rsidR="00FE19F2" w:rsidRPr="0084598E">
        <w:rPr>
          <w:rFonts w:ascii="Century Gothic" w:hAnsi="Century Gothic"/>
          <w:b/>
          <w:bCs/>
          <w:sz w:val="24"/>
          <w:szCs w:val="24"/>
        </w:rPr>
        <w:t>II</w:t>
      </w:r>
      <w:r w:rsidR="00801024" w:rsidRPr="0084598E">
        <w:rPr>
          <w:rFonts w:ascii="Century Gothic" w:hAnsi="Century Gothic"/>
          <w:b/>
          <w:bCs/>
          <w:sz w:val="24"/>
          <w:szCs w:val="24"/>
        </w:rPr>
        <w:t>:</w:t>
      </w:r>
      <w:r w:rsidR="00801024" w:rsidRPr="0084598E">
        <w:rPr>
          <w:rFonts w:ascii="Century Gothic" w:hAnsi="Century Gothic"/>
          <w:sz w:val="24"/>
          <w:szCs w:val="24"/>
        </w:rPr>
        <w:t xml:space="preserve"> </w:t>
      </w:r>
      <w:r w:rsidR="00F86925" w:rsidRPr="0084598E">
        <w:rPr>
          <w:rFonts w:ascii="Century Gothic" w:hAnsi="Century Gothic"/>
          <w:sz w:val="24"/>
          <w:szCs w:val="24"/>
        </w:rPr>
        <w:t>E</w:t>
      </w:r>
      <w:r w:rsidR="00801024" w:rsidRPr="0084598E">
        <w:rPr>
          <w:rFonts w:ascii="Century Gothic" w:hAnsi="Century Gothic"/>
          <w:sz w:val="24"/>
          <w:szCs w:val="24"/>
        </w:rPr>
        <w:t xml:space="preserve">n el caso de la pasante </w:t>
      </w:r>
      <w:r w:rsidR="001C07EE" w:rsidRPr="0084598E">
        <w:rPr>
          <w:rFonts w:ascii="Century Gothic" w:hAnsi="Century Gothic"/>
          <w:sz w:val="24"/>
          <w:szCs w:val="24"/>
        </w:rPr>
        <w:t>quedar</w:t>
      </w:r>
      <w:r w:rsidR="00801024" w:rsidRPr="0084598E">
        <w:rPr>
          <w:rFonts w:ascii="Century Gothic" w:hAnsi="Century Gothic"/>
          <w:sz w:val="24"/>
          <w:szCs w:val="24"/>
        </w:rPr>
        <w:t xml:space="preserve"> embaraz</w:t>
      </w:r>
      <w:r w:rsidR="001C07EE" w:rsidRPr="0084598E">
        <w:rPr>
          <w:rFonts w:ascii="Century Gothic" w:hAnsi="Century Gothic"/>
          <w:sz w:val="24"/>
          <w:szCs w:val="24"/>
        </w:rPr>
        <w:t>ada</w:t>
      </w:r>
      <w:r w:rsidR="00801024" w:rsidRPr="0084598E">
        <w:rPr>
          <w:rFonts w:ascii="Century Gothic" w:hAnsi="Century Gothic"/>
          <w:sz w:val="24"/>
          <w:szCs w:val="24"/>
        </w:rPr>
        <w:t>, podrá continuar el desarrollo de la pasantía</w:t>
      </w:r>
      <w:r w:rsidR="009C7A5D" w:rsidRPr="0084598E">
        <w:rPr>
          <w:rFonts w:ascii="Century Gothic" w:hAnsi="Century Gothic"/>
          <w:sz w:val="24"/>
          <w:szCs w:val="24"/>
        </w:rPr>
        <w:t xml:space="preserve"> o práctica profesional formativa</w:t>
      </w:r>
      <w:r w:rsidR="00B718F6" w:rsidRPr="0084598E">
        <w:rPr>
          <w:rFonts w:ascii="Century Gothic" w:hAnsi="Century Gothic"/>
          <w:sz w:val="24"/>
          <w:szCs w:val="24"/>
        </w:rPr>
        <w:t>,</w:t>
      </w:r>
      <w:r w:rsidR="00801024" w:rsidRPr="0084598E">
        <w:rPr>
          <w:rFonts w:ascii="Century Gothic" w:hAnsi="Century Gothic"/>
          <w:sz w:val="24"/>
          <w:szCs w:val="24"/>
        </w:rPr>
        <w:t xml:space="preserve"> siempre y cuando esta no presente un riesgo para </w:t>
      </w:r>
      <w:r w:rsidR="001C07EE" w:rsidRPr="0084598E">
        <w:rPr>
          <w:rFonts w:ascii="Century Gothic" w:hAnsi="Century Gothic"/>
          <w:sz w:val="24"/>
          <w:szCs w:val="24"/>
        </w:rPr>
        <w:t>ella</w:t>
      </w:r>
      <w:r w:rsidR="00801024" w:rsidRPr="0084598E">
        <w:rPr>
          <w:rFonts w:ascii="Century Gothic" w:hAnsi="Century Gothic"/>
          <w:sz w:val="24"/>
          <w:szCs w:val="24"/>
        </w:rPr>
        <w:t xml:space="preserve"> y la criatura en gestaci</w:t>
      </w:r>
      <w:r w:rsidR="00FF06DF" w:rsidRPr="0084598E">
        <w:rPr>
          <w:rFonts w:ascii="Century Gothic" w:hAnsi="Century Gothic"/>
          <w:sz w:val="24"/>
          <w:szCs w:val="24"/>
        </w:rPr>
        <w:t>ón.</w:t>
      </w:r>
      <w:r w:rsidR="00B718F6" w:rsidRPr="0084598E">
        <w:rPr>
          <w:rFonts w:ascii="Century Gothic" w:hAnsi="Century Gothic"/>
          <w:sz w:val="24"/>
          <w:szCs w:val="24"/>
        </w:rPr>
        <w:t xml:space="preserve"> En todo caso la empresa o institución podrá acordar un </w:t>
      </w:r>
      <w:r w:rsidR="00191537" w:rsidRPr="0084598E">
        <w:rPr>
          <w:rFonts w:ascii="Century Gothic" w:hAnsi="Century Gothic"/>
          <w:sz w:val="24"/>
          <w:szCs w:val="24"/>
        </w:rPr>
        <w:t>cupo</w:t>
      </w:r>
      <w:r w:rsidR="00B718F6" w:rsidRPr="0084598E">
        <w:rPr>
          <w:rFonts w:ascii="Century Gothic" w:hAnsi="Century Gothic"/>
          <w:sz w:val="24"/>
          <w:szCs w:val="24"/>
        </w:rPr>
        <w:t xml:space="preserve"> de pasantía en el</w:t>
      </w:r>
      <w:r w:rsidR="001C07EE" w:rsidRPr="0084598E">
        <w:rPr>
          <w:rFonts w:ascii="Century Gothic" w:hAnsi="Century Gothic"/>
          <w:sz w:val="24"/>
          <w:szCs w:val="24"/>
        </w:rPr>
        <w:t xml:space="preserve"> que se </w:t>
      </w:r>
      <w:r w:rsidR="00B718F6" w:rsidRPr="0084598E">
        <w:rPr>
          <w:rFonts w:ascii="Century Gothic" w:hAnsi="Century Gothic"/>
          <w:sz w:val="24"/>
          <w:szCs w:val="24"/>
        </w:rPr>
        <w:t xml:space="preserve">pueda continuar con </w:t>
      </w:r>
      <w:r w:rsidR="001C07EE" w:rsidRPr="0084598E">
        <w:rPr>
          <w:rFonts w:ascii="Century Gothic" w:hAnsi="Century Gothic"/>
          <w:sz w:val="24"/>
          <w:szCs w:val="24"/>
        </w:rPr>
        <w:t>la</w:t>
      </w:r>
      <w:r w:rsidR="00B718F6" w:rsidRPr="0084598E">
        <w:rPr>
          <w:rFonts w:ascii="Century Gothic" w:hAnsi="Century Gothic"/>
          <w:sz w:val="24"/>
          <w:szCs w:val="24"/>
        </w:rPr>
        <w:t xml:space="preserve"> formación</w:t>
      </w:r>
      <w:r w:rsidR="001C07EE" w:rsidRPr="0084598E">
        <w:rPr>
          <w:rFonts w:ascii="Century Gothic" w:hAnsi="Century Gothic"/>
          <w:sz w:val="24"/>
          <w:szCs w:val="24"/>
        </w:rPr>
        <w:t xml:space="preserve">; de no ser posible, se suspenderá la pasantía </w:t>
      </w:r>
      <w:r w:rsidR="009C7A5D" w:rsidRPr="0084598E">
        <w:rPr>
          <w:rFonts w:ascii="Century Gothic" w:hAnsi="Century Gothic"/>
          <w:sz w:val="24"/>
          <w:szCs w:val="24"/>
        </w:rPr>
        <w:t xml:space="preserve">o práctica profesional formativa </w:t>
      </w:r>
      <w:r w:rsidR="001C07EE" w:rsidRPr="0084598E">
        <w:rPr>
          <w:rFonts w:ascii="Century Gothic" w:hAnsi="Century Gothic"/>
          <w:sz w:val="24"/>
          <w:szCs w:val="24"/>
        </w:rPr>
        <w:t>hasta que el riesgo desaparezca</w:t>
      </w:r>
      <w:r w:rsidR="00B718F6" w:rsidRPr="0084598E">
        <w:rPr>
          <w:rFonts w:ascii="Century Gothic" w:hAnsi="Century Gothic"/>
          <w:sz w:val="24"/>
          <w:szCs w:val="24"/>
        </w:rPr>
        <w:t>.</w:t>
      </w:r>
    </w:p>
    <w:p w14:paraId="4D2FD869" w14:textId="77777777" w:rsidR="00FF06DF" w:rsidRPr="0084598E" w:rsidRDefault="00FF06DF" w:rsidP="009F1741">
      <w:pPr>
        <w:spacing w:after="0" w:line="240" w:lineRule="auto"/>
        <w:jc w:val="both"/>
        <w:rPr>
          <w:rFonts w:ascii="Century Gothic" w:hAnsi="Century Gothic"/>
          <w:sz w:val="24"/>
          <w:szCs w:val="24"/>
        </w:rPr>
      </w:pPr>
    </w:p>
    <w:p w14:paraId="3F8E0A16" w14:textId="5F3E6AF3" w:rsidR="00FF06DF" w:rsidRPr="0084598E" w:rsidRDefault="00970387" w:rsidP="009F1741">
      <w:pPr>
        <w:spacing w:after="0" w:line="240" w:lineRule="auto"/>
        <w:jc w:val="both"/>
        <w:rPr>
          <w:rFonts w:ascii="Century Gothic" w:hAnsi="Century Gothic"/>
          <w:sz w:val="24"/>
          <w:szCs w:val="24"/>
        </w:rPr>
      </w:pPr>
      <w:r w:rsidRPr="0084598E">
        <w:rPr>
          <w:rFonts w:ascii="Century Gothic" w:hAnsi="Century Gothic"/>
          <w:b/>
          <w:bCs/>
          <w:sz w:val="24"/>
          <w:szCs w:val="24"/>
        </w:rPr>
        <w:t xml:space="preserve">PÁRRAFO </w:t>
      </w:r>
      <w:r w:rsidR="00FE19F2" w:rsidRPr="0084598E">
        <w:rPr>
          <w:rFonts w:ascii="Century Gothic" w:hAnsi="Century Gothic"/>
          <w:b/>
          <w:bCs/>
          <w:sz w:val="24"/>
          <w:szCs w:val="24"/>
        </w:rPr>
        <w:t>I</w:t>
      </w:r>
      <w:r w:rsidRPr="0084598E">
        <w:rPr>
          <w:rFonts w:ascii="Century Gothic" w:hAnsi="Century Gothic"/>
          <w:b/>
          <w:bCs/>
          <w:sz w:val="24"/>
          <w:szCs w:val="24"/>
        </w:rPr>
        <w:t>V</w:t>
      </w:r>
      <w:r w:rsidR="00FF06DF" w:rsidRPr="0084598E">
        <w:rPr>
          <w:rFonts w:ascii="Century Gothic" w:hAnsi="Century Gothic"/>
          <w:b/>
          <w:bCs/>
          <w:sz w:val="24"/>
          <w:szCs w:val="24"/>
        </w:rPr>
        <w:t>:</w:t>
      </w:r>
      <w:r w:rsidR="00FF06DF" w:rsidRPr="0084598E">
        <w:rPr>
          <w:rFonts w:ascii="Century Gothic" w:hAnsi="Century Gothic"/>
          <w:sz w:val="24"/>
          <w:szCs w:val="24"/>
        </w:rPr>
        <w:t xml:space="preserve"> </w:t>
      </w:r>
      <w:r w:rsidR="00F86925" w:rsidRPr="0084598E">
        <w:rPr>
          <w:rFonts w:ascii="Century Gothic" w:hAnsi="Century Gothic"/>
          <w:sz w:val="24"/>
          <w:szCs w:val="24"/>
        </w:rPr>
        <w:t>E</w:t>
      </w:r>
      <w:r w:rsidR="00FF06DF" w:rsidRPr="0084598E">
        <w:rPr>
          <w:rFonts w:ascii="Century Gothic" w:hAnsi="Century Gothic"/>
          <w:sz w:val="24"/>
          <w:szCs w:val="24"/>
        </w:rPr>
        <w:t xml:space="preserve">n el caso de la pasante encontrarse en periodo de lactancia materna, </w:t>
      </w:r>
      <w:r w:rsidR="00F86925" w:rsidRPr="0084598E">
        <w:rPr>
          <w:rFonts w:ascii="Century Gothic" w:hAnsi="Century Gothic"/>
          <w:sz w:val="24"/>
          <w:szCs w:val="24"/>
        </w:rPr>
        <w:t>la empresa</w:t>
      </w:r>
      <w:r w:rsidRPr="0084598E">
        <w:rPr>
          <w:rFonts w:ascii="Century Gothic" w:hAnsi="Century Gothic"/>
          <w:sz w:val="24"/>
          <w:szCs w:val="24"/>
        </w:rPr>
        <w:t xml:space="preserve"> o institución</w:t>
      </w:r>
      <w:r w:rsidR="00F86925" w:rsidRPr="0084598E">
        <w:rPr>
          <w:rFonts w:ascii="Century Gothic" w:hAnsi="Century Gothic"/>
          <w:sz w:val="24"/>
          <w:szCs w:val="24"/>
        </w:rPr>
        <w:t xml:space="preserve"> </w:t>
      </w:r>
      <w:r w:rsidR="00FF06DF" w:rsidRPr="0084598E">
        <w:rPr>
          <w:rFonts w:ascii="Century Gothic" w:hAnsi="Century Gothic"/>
          <w:sz w:val="24"/>
          <w:szCs w:val="24"/>
        </w:rPr>
        <w:t xml:space="preserve">ofrecerá </w:t>
      </w:r>
      <w:r w:rsidRPr="0084598E">
        <w:rPr>
          <w:rFonts w:ascii="Century Gothic" w:hAnsi="Century Gothic"/>
          <w:sz w:val="24"/>
          <w:szCs w:val="24"/>
        </w:rPr>
        <w:t>durante el mismo, en el lugar de la pasantía</w:t>
      </w:r>
      <w:r w:rsidR="009C7A5D" w:rsidRPr="0084598E">
        <w:rPr>
          <w:rFonts w:ascii="Century Gothic" w:hAnsi="Century Gothic"/>
          <w:sz w:val="24"/>
          <w:szCs w:val="24"/>
        </w:rPr>
        <w:t xml:space="preserve"> o práctica profesional formativa</w:t>
      </w:r>
      <w:r w:rsidRPr="0084598E">
        <w:rPr>
          <w:rFonts w:ascii="Century Gothic" w:hAnsi="Century Gothic"/>
          <w:sz w:val="24"/>
          <w:szCs w:val="24"/>
        </w:rPr>
        <w:t>, tres descansos de veinte minuto</w:t>
      </w:r>
      <w:r w:rsidR="00D94315" w:rsidRPr="0084598E">
        <w:rPr>
          <w:rFonts w:ascii="Century Gothic" w:hAnsi="Century Gothic"/>
          <w:sz w:val="24"/>
          <w:szCs w:val="24"/>
        </w:rPr>
        <w:t xml:space="preserve">s cada uno, como mínimo, con el </w:t>
      </w:r>
      <w:r w:rsidRPr="0084598E">
        <w:rPr>
          <w:rFonts w:ascii="Century Gothic" w:hAnsi="Century Gothic"/>
          <w:sz w:val="24"/>
          <w:szCs w:val="24"/>
        </w:rPr>
        <w:t>objeto de amamantar al hijo o hija</w:t>
      </w:r>
      <w:r w:rsidR="00F86925" w:rsidRPr="0084598E">
        <w:rPr>
          <w:rFonts w:ascii="Century Gothic" w:hAnsi="Century Gothic"/>
          <w:sz w:val="24"/>
          <w:szCs w:val="24"/>
        </w:rPr>
        <w:t>.</w:t>
      </w:r>
      <w:r w:rsidR="001C07EE" w:rsidRPr="0084598E">
        <w:rPr>
          <w:rFonts w:ascii="Century Gothic" w:hAnsi="Century Gothic"/>
          <w:sz w:val="24"/>
          <w:szCs w:val="24"/>
        </w:rPr>
        <w:t xml:space="preserve"> Las partes podrán acordar la cantidad y duración de los descansos para lactar, en caso de ser necesario.</w:t>
      </w:r>
    </w:p>
    <w:p w14:paraId="4725D4F2" w14:textId="77777777" w:rsidR="00675032" w:rsidRPr="0084598E" w:rsidRDefault="00675032" w:rsidP="009F1741">
      <w:pPr>
        <w:spacing w:after="0" w:line="240" w:lineRule="auto"/>
        <w:jc w:val="both"/>
        <w:rPr>
          <w:rFonts w:ascii="Century Gothic" w:hAnsi="Century Gothic"/>
          <w:b/>
          <w:sz w:val="24"/>
          <w:szCs w:val="24"/>
        </w:rPr>
      </w:pPr>
    </w:p>
    <w:p w14:paraId="1167116C" w14:textId="7A432B46" w:rsidR="00420238" w:rsidRPr="0084598E" w:rsidRDefault="001021E8" w:rsidP="009F1741">
      <w:pPr>
        <w:spacing w:after="0" w:line="240" w:lineRule="auto"/>
        <w:jc w:val="both"/>
        <w:rPr>
          <w:rFonts w:ascii="Century Gothic" w:hAnsi="Century Gothic"/>
          <w:sz w:val="24"/>
          <w:szCs w:val="24"/>
        </w:rPr>
      </w:pPr>
      <w:r w:rsidRPr="0084598E">
        <w:rPr>
          <w:rFonts w:ascii="Century Gothic" w:hAnsi="Century Gothic"/>
          <w:b/>
          <w:sz w:val="24"/>
          <w:szCs w:val="24"/>
        </w:rPr>
        <w:t>NOVENO</w:t>
      </w:r>
      <w:r w:rsidR="00A07511" w:rsidRPr="0084598E">
        <w:rPr>
          <w:rFonts w:ascii="Century Gothic" w:hAnsi="Century Gothic"/>
          <w:b/>
          <w:sz w:val="24"/>
          <w:szCs w:val="24"/>
        </w:rPr>
        <w:t>:</w:t>
      </w:r>
      <w:r w:rsidR="00A07511" w:rsidRPr="0084598E">
        <w:rPr>
          <w:rFonts w:ascii="Century Gothic" w:hAnsi="Century Gothic"/>
          <w:sz w:val="24"/>
          <w:szCs w:val="24"/>
        </w:rPr>
        <w:t xml:space="preserve"> </w:t>
      </w:r>
      <w:r w:rsidR="001C07EE" w:rsidRPr="0084598E">
        <w:rPr>
          <w:rFonts w:ascii="Century Gothic" w:hAnsi="Century Gothic"/>
          <w:sz w:val="24"/>
          <w:szCs w:val="24"/>
        </w:rPr>
        <w:t>El Ministerio de Trabajo a través de su Servicio Nacional de Empleo (SENAE), ofrecerá</w:t>
      </w:r>
      <w:r w:rsidR="00A07511" w:rsidRPr="0084598E">
        <w:rPr>
          <w:rFonts w:ascii="Century Gothic" w:hAnsi="Century Gothic"/>
          <w:sz w:val="24"/>
          <w:szCs w:val="24"/>
        </w:rPr>
        <w:t xml:space="preserve"> </w:t>
      </w:r>
      <w:r w:rsidR="001C07EE" w:rsidRPr="0084598E">
        <w:rPr>
          <w:rFonts w:ascii="Century Gothic" w:hAnsi="Century Gothic"/>
          <w:sz w:val="24"/>
          <w:szCs w:val="24"/>
        </w:rPr>
        <w:t xml:space="preserve">el servicio </w:t>
      </w:r>
      <w:r w:rsidR="00A07511" w:rsidRPr="0084598E">
        <w:rPr>
          <w:rFonts w:ascii="Century Gothic" w:hAnsi="Century Gothic"/>
          <w:sz w:val="24"/>
          <w:szCs w:val="24"/>
        </w:rPr>
        <w:t>de intermediación de pasantía</w:t>
      </w:r>
      <w:r w:rsidR="009C7A5D" w:rsidRPr="0084598E">
        <w:rPr>
          <w:rFonts w:ascii="Century Gothic" w:hAnsi="Century Gothic"/>
          <w:sz w:val="24"/>
          <w:szCs w:val="24"/>
        </w:rPr>
        <w:t xml:space="preserve"> o práctica profesional formativa</w:t>
      </w:r>
      <w:r w:rsidR="00BD340C" w:rsidRPr="0084598E">
        <w:rPr>
          <w:rFonts w:ascii="Century Gothic" w:hAnsi="Century Gothic"/>
          <w:sz w:val="24"/>
          <w:szCs w:val="24"/>
        </w:rPr>
        <w:t xml:space="preserve"> </w:t>
      </w:r>
      <w:r w:rsidR="00A07511" w:rsidRPr="0084598E">
        <w:rPr>
          <w:rFonts w:ascii="Century Gothic" w:hAnsi="Century Gothic"/>
          <w:sz w:val="24"/>
          <w:szCs w:val="24"/>
        </w:rPr>
        <w:t>para el apoyo de los centros educativos</w:t>
      </w:r>
      <w:r w:rsidR="00420238" w:rsidRPr="0084598E">
        <w:rPr>
          <w:rFonts w:ascii="Century Gothic" w:hAnsi="Century Gothic"/>
          <w:sz w:val="24"/>
          <w:szCs w:val="24"/>
        </w:rPr>
        <w:t>, los estudiantes</w:t>
      </w:r>
      <w:r w:rsidR="00970387" w:rsidRPr="0084598E">
        <w:rPr>
          <w:rFonts w:ascii="Century Gothic" w:hAnsi="Century Gothic"/>
          <w:sz w:val="24"/>
          <w:szCs w:val="24"/>
        </w:rPr>
        <w:t xml:space="preserve"> y todas</w:t>
      </w:r>
      <w:r w:rsidR="003D71AF" w:rsidRPr="0084598E">
        <w:rPr>
          <w:rFonts w:ascii="Century Gothic" w:hAnsi="Century Gothic"/>
          <w:sz w:val="24"/>
          <w:szCs w:val="24"/>
        </w:rPr>
        <w:t xml:space="preserve"> </w:t>
      </w:r>
      <w:r w:rsidR="00420238" w:rsidRPr="0084598E">
        <w:rPr>
          <w:rFonts w:ascii="Century Gothic" w:hAnsi="Century Gothic"/>
          <w:sz w:val="24"/>
          <w:szCs w:val="24"/>
        </w:rPr>
        <w:t>las empresas</w:t>
      </w:r>
      <w:r w:rsidR="003D71AF" w:rsidRPr="0084598E">
        <w:rPr>
          <w:rFonts w:ascii="Century Gothic" w:hAnsi="Century Gothic"/>
          <w:sz w:val="24"/>
          <w:szCs w:val="24"/>
        </w:rPr>
        <w:t xml:space="preserve"> o instituciones</w:t>
      </w:r>
      <w:r w:rsidR="00420238" w:rsidRPr="0084598E">
        <w:rPr>
          <w:rFonts w:ascii="Century Gothic" w:hAnsi="Century Gothic"/>
          <w:sz w:val="24"/>
          <w:szCs w:val="24"/>
        </w:rPr>
        <w:t>.</w:t>
      </w:r>
    </w:p>
    <w:p w14:paraId="3A1416FB" w14:textId="77777777" w:rsidR="00420238" w:rsidRPr="0084598E" w:rsidRDefault="00420238" w:rsidP="009F1741">
      <w:pPr>
        <w:spacing w:after="0" w:line="240" w:lineRule="auto"/>
        <w:jc w:val="both"/>
        <w:rPr>
          <w:rFonts w:ascii="Century Gothic" w:hAnsi="Century Gothic"/>
          <w:sz w:val="24"/>
          <w:szCs w:val="24"/>
        </w:rPr>
      </w:pPr>
    </w:p>
    <w:p w14:paraId="2FC25E3F" w14:textId="198BCFEB" w:rsidR="00A07511" w:rsidRPr="0084598E" w:rsidRDefault="005E3E16" w:rsidP="009F1741">
      <w:pPr>
        <w:spacing w:after="0" w:line="240" w:lineRule="auto"/>
        <w:jc w:val="both"/>
        <w:rPr>
          <w:rFonts w:ascii="Century Gothic" w:hAnsi="Century Gothic"/>
          <w:sz w:val="24"/>
          <w:szCs w:val="24"/>
        </w:rPr>
      </w:pPr>
      <w:r w:rsidRPr="0084598E">
        <w:rPr>
          <w:rFonts w:ascii="Century Gothic" w:hAnsi="Century Gothic"/>
          <w:b/>
          <w:bCs/>
          <w:sz w:val="24"/>
          <w:szCs w:val="24"/>
        </w:rPr>
        <w:t>PÁRRAFO</w:t>
      </w:r>
      <w:r w:rsidR="00420238" w:rsidRPr="0084598E">
        <w:rPr>
          <w:rFonts w:ascii="Century Gothic" w:hAnsi="Century Gothic"/>
          <w:b/>
          <w:sz w:val="24"/>
          <w:szCs w:val="24"/>
        </w:rPr>
        <w:t>:</w:t>
      </w:r>
      <w:r w:rsidR="00420238" w:rsidRPr="0084598E">
        <w:rPr>
          <w:rFonts w:ascii="Century Gothic" w:hAnsi="Century Gothic"/>
          <w:sz w:val="24"/>
          <w:szCs w:val="24"/>
        </w:rPr>
        <w:t xml:space="preserve"> El </w:t>
      </w:r>
      <w:r w:rsidR="00970387" w:rsidRPr="0084598E">
        <w:rPr>
          <w:rFonts w:ascii="Century Gothic" w:hAnsi="Century Gothic"/>
          <w:sz w:val="24"/>
          <w:szCs w:val="24"/>
        </w:rPr>
        <w:t>SENA</w:t>
      </w:r>
      <w:r w:rsidR="00A364F2" w:rsidRPr="0084598E">
        <w:rPr>
          <w:rFonts w:ascii="Century Gothic" w:hAnsi="Century Gothic"/>
          <w:sz w:val="24"/>
          <w:szCs w:val="24"/>
        </w:rPr>
        <w:t>E</w:t>
      </w:r>
      <w:r w:rsidR="00420238" w:rsidRPr="0084598E">
        <w:rPr>
          <w:rFonts w:ascii="Century Gothic" w:hAnsi="Century Gothic"/>
          <w:sz w:val="24"/>
          <w:szCs w:val="24"/>
        </w:rPr>
        <w:t xml:space="preserve"> pone a disposición de las partes interesadas los siguientes servicios:</w:t>
      </w:r>
    </w:p>
    <w:p w14:paraId="4EA6602B" w14:textId="77777777" w:rsidR="00420238" w:rsidRPr="0084598E" w:rsidRDefault="00420238" w:rsidP="009F1741">
      <w:pPr>
        <w:spacing w:after="0" w:line="240" w:lineRule="auto"/>
        <w:jc w:val="both"/>
        <w:rPr>
          <w:rFonts w:ascii="Century Gothic" w:hAnsi="Century Gothic"/>
          <w:sz w:val="24"/>
          <w:szCs w:val="24"/>
        </w:rPr>
      </w:pPr>
    </w:p>
    <w:p w14:paraId="5FC41DD2" w14:textId="41A27349" w:rsidR="00801024" w:rsidRPr="0084598E" w:rsidRDefault="00801024" w:rsidP="009F1741">
      <w:pPr>
        <w:pStyle w:val="ListParagraph"/>
        <w:numPr>
          <w:ilvl w:val="0"/>
          <w:numId w:val="28"/>
        </w:numPr>
        <w:spacing w:after="0" w:line="240" w:lineRule="auto"/>
        <w:jc w:val="both"/>
        <w:rPr>
          <w:rFonts w:ascii="Century Gothic" w:hAnsi="Century Gothic"/>
          <w:sz w:val="24"/>
          <w:szCs w:val="24"/>
        </w:rPr>
      </w:pPr>
      <w:r w:rsidRPr="0084598E">
        <w:rPr>
          <w:rFonts w:ascii="Century Gothic" w:hAnsi="Century Gothic"/>
          <w:sz w:val="24"/>
          <w:szCs w:val="24"/>
        </w:rPr>
        <w:t>Apoy</w:t>
      </w:r>
      <w:r w:rsidR="00A364F2" w:rsidRPr="0084598E">
        <w:rPr>
          <w:rFonts w:ascii="Century Gothic" w:hAnsi="Century Gothic"/>
          <w:sz w:val="24"/>
          <w:szCs w:val="24"/>
        </w:rPr>
        <w:t>o</w:t>
      </w:r>
      <w:r w:rsidRPr="0084598E">
        <w:rPr>
          <w:rFonts w:ascii="Century Gothic" w:hAnsi="Century Gothic"/>
          <w:sz w:val="24"/>
          <w:szCs w:val="24"/>
        </w:rPr>
        <w:t xml:space="preserve"> a las empresas</w:t>
      </w:r>
      <w:r w:rsidR="009F1741" w:rsidRPr="0084598E">
        <w:rPr>
          <w:rFonts w:ascii="Century Gothic" w:hAnsi="Century Gothic"/>
          <w:sz w:val="24"/>
          <w:szCs w:val="24"/>
        </w:rPr>
        <w:t xml:space="preserve"> e instituciones</w:t>
      </w:r>
      <w:r w:rsidRPr="0084598E">
        <w:rPr>
          <w:rFonts w:ascii="Century Gothic" w:hAnsi="Century Gothic"/>
          <w:sz w:val="24"/>
          <w:szCs w:val="24"/>
        </w:rPr>
        <w:t xml:space="preserve"> </w:t>
      </w:r>
      <w:r w:rsidR="00970387" w:rsidRPr="0084598E">
        <w:rPr>
          <w:rFonts w:ascii="Century Gothic" w:hAnsi="Century Gothic"/>
          <w:sz w:val="24"/>
          <w:szCs w:val="24"/>
        </w:rPr>
        <w:t>en</w:t>
      </w:r>
      <w:r w:rsidRPr="0084598E">
        <w:rPr>
          <w:rFonts w:ascii="Century Gothic" w:hAnsi="Century Gothic"/>
          <w:sz w:val="24"/>
          <w:szCs w:val="24"/>
        </w:rPr>
        <w:t xml:space="preserve"> la creación de los perfiles de puestos vacantes de pasantías</w:t>
      </w:r>
      <w:r w:rsidR="009C7A5D" w:rsidRPr="0084598E">
        <w:rPr>
          <w:rFonts w:ascii="Century Gothic" w:hAnsi="Century Gothic"/>
          <w:sz w:val="24"/>
          <w:szCs w:val="24"/>
        </w:rPr>
        <w:t xml:space="preserve"> o práctica profesional formativa</w:t>
      </w:r>
      <w:r w:rsidR="00326DA5" w:rsidRPr="0084598E">
        <w:rPr>
          <w:rFonts w:ascii="Century Gothic" w:hAnsi="Century Gothic"/>
          <w:sz w:val="24"/>
          <w:szCs w:val="24"/>
        </w:rPr>
        <w:t xml:space="preserve"> a partir de la información suministrada por </w:t>
      </w:r>
      <w:r w:rsidR="00970387" w:rsidRPr="0084598E">
        <w:rPr>
          <w:rFonts w:ascii="Century Gothic" w:hAnsi="Century Gothic"/>
          <w:sz w:val="24"/>
          <w:szCs w:val="24"/>
        </w:rPr>
        <w:t>estas</w:t>
      </w:r>
      <w:r w:rsidRPr="0084598E">
        <w:rPr>
          <w:rFonts w:ascii="Century Gothic" w:hAnsi="Century Gothic"/>
          <w:sz w:val="24"/>
          <w:szCs w:val="24"/>
        </w:rPr>
        <w:t>.</w:t>
      </w:r>
    </w:p>
    <w:p w14:paraId="01B8F715" w14:textId="2A555E60" w:rsidR="00420238" w:rsidRPr="0084598E" w:rsidRDefault="00420238" w:rsidP="009F1741">
      <w:pPr>
        <w:pStyle w:val="ListParagraph"/>
        <w:numPr>
          <w:ilvl w:val="0"/>
          <w:numId w:val="28"/>
        </w:numPr>
        <w:spacing w:after="0" w:line="240" w:lineRule="auto"/>
        <w:jc w:val="both"/>
        <w:rPr>
          <w:rFonts w:ascii="Century Gothic" w:hAnsi="Century Gothic"/>
          <w:sz w:val="24"/>
          <w:szCs w:val="24"/>
        </w:rPr>
      </w:pPr>
      <w:r w:rsidRPr="0084598E">
        <w:rPr>
          <w:rFonts w:ascii="Century Gothic" w:hAnsi="Century Gothic"/>
          <w:sz w:val="24"/>
          <w:szCs w:val="24"/>
        </w:rPr>
        <w:t>Apoy</w:t>
      </w:r>
      <w:r w:rsidR="00A364F2" w:rsidRPr="0084598E">
        <w:rPr>
          <w:rFonts w:ascii="Century Gothic" w:hAnsi="Century Gothic"/>
          <w:sz w:val="24"/>
          <w:szCs w:val="24"/>
        </w:rPr>
        <w:t>o</w:t>
      </w:r>
      <w:r w:rsidRPr="0084598E">
        <w:rPr>
          <w:rFonts w:ascii="Century Gothic" w:hAnsi="Century Gothic"/>
          <w:sz w:val="24"/>
          <w:szCs w:val="24"/>
        </w:rPr>
        <w:t xml:space="preserve"> a los centros educativos para la gestión de pasantías</w:t>
      </w:r>
      <w:r w:rsidR="000D33F6" w:rsidRPr="0084598E">
        <w:rPr>
          <w:rFonts w:ascii="Century Gothic" w:hAnsi="Century Gothic"/>
          <w:sz w:val="24"/>
          <w:szCs w:val="24"/>
        </w:rPr>
        <w:t xml:space="preserve"> </w:t>
      </w:r>
      <w:r w:rsidR="009C7A5D" w:rsidRPr="0084598E">
        <w:rPr>
          <w:rFonts w:ascii="Century Gothic" w:hAnsi="Century Gothic"/>
          <w:sz w:val="24"/>
          <w:szCs w:val="24"/>
        </w:rPr>
        <w:t xml:space="preserve">o práctica profesional formativa </w:t>
      </w:r>
      <w:r w:rsidRPr="0084598E">
        <w:rPr>
          <w:rFonts w:ascii="Century Gothic" w:hAnsi="Century Gothic"/>
          <w:sz w:val="24"/>
          <w:szCs w:val="24"/>
        </w:rPr>
        <w:t>con empresas</w:t>
      </w:r>
      <w:r w:rsidR="009F1741" w:rsidRPr="0084598E">
        <w:rPr>
          <w:rFonts w:ascii="Century Gothic" w:hAnsi="Century Gothic"/>
          <w:sz w:val="24"/>
          <w:szCs w:val="24"/>
        </w:rPr>
        <w:t xml:space="preserve"> e instituciones</w:t>
      </w:r>
      <w:r w:rsidRPr="0084598E">
        <w:rPr>
          <w:rFonts w:ascii="Century Gothic" w:hAnsi="Century Gothic"/>
          <w:sz w:val="24"/>
          <w:szCs w:val="24"/>
        </w:rPr>
        <w:t>.</w:t>
      </w:r>
    </w:p>
    <w:p w14:paraId="28125AA0" w14:textId="13695B54" w:rsidR="00D94315" w:rsidRDefault="00D94315" w:rsidP="00D94315">
      <w:pPr>
        <w:spacing w:after="0" w:line="240" w:lineRule="auto"/>
        <w:jc w:val="both"/>
        <w:rPr>
          <w:rFonts w:ascii="Century Gothic" w:hAnsi="Century Gothic"/>
          <w:sz w:val="24"/>
          <w:szCs w:val="24"/>
        </w:rPr>
      </w:pPr>
    </w:p>
    <w:p w14:paraId="4BE164E8" w14:textId="20E8E562" w:rsidR="008353EC" w:rsidRDefault="008353EC" w:rsidP="00D94315">
      <w:pPr>
        <w:spacing w:after="0" w:line="240" w:lineRule="auto"/>
        <w:jc w:val="both"/>
        <w:rPr>
          <w:rFonts w:ascii="Century Gothic" w:hAnsi="Century Gothic"/>
          <w:sz w:val="24"/>
          <w:szCs w:val="24"/>
        </w:rPr>
      </w:pPr>
    </w:p>
    <w:p w14:paraId="21B4B6EC" w14:textId="2CDA38CD" w:rsidR="008353EC" w:rsidRDefault="008353EC" w:rsidP="00D94315">
      <w:pPr>
        <w:spacing w:after="0" w:line="240" w:lineRule="auto"/>
        <w:jc w:val="both"/>
        <w:rPr>
          <w:rFonts w:ascii="Century Gothic" w:hAnsi="Century Gothic"/>
          <w:sz w:val="24"/>
          <w:szCs w:val="24"/>
        </w:rPr>
      </w:pPr>
    </w:p>
    <w:p w14:paraId="75E06D36" w14:textId="5A469FBC" w:rsidR="00D94315" w:rsidRPr="0084598E" w:rsidRDefault="00D94315" w:rsidP="00D94315">
      <w:pPr>
        <w:spacing w:after="0" w:line="240" w:lineRule="auto"/>
        <w:jc w:val="both"/>
        <w:rPr>
          <w:rFonts w:ascii="Century Gothic" w:hAnsi="Century Gothic"/>
          <w:sz w:val="24"/>
          <w:szCs w:val="24"/>
        </w:rPr>
      </w:pPr>
    </w:p>
    <w:p w14:paraId="626AC995" w14:textId="44971D9E" w:rsidR="00D94315" w:rsidRPr="0084598E" w:rsidRDefault="00D94315" w:rsidP="00D94315">
      <w:pPr>
        <w:spacing w:after="0" w:line="240" w:lineRule="auto"/>
        <w:jc w:val="both"/>
        <w:rPr>
          <w:rFonts w:ascii="Century Gothic" w:hAnsi="Century Gothic"/>
          <w:sz w:val="24"/>
          <w:szCs w:val="24"/>
        </w:rPr>
      </w:pPr>
    </w:p>
    <w:p w14:paraId="7458193A" w14:textId="77777777" w:rsidR="00D94315" w:rsidRPr="0084598E" w:rsidRDefault="00D94315" w:rsidP="00D94315">
      <w:pPr>
        <w:spacing w:after="0" w:line="240" w:lineRule="auto"/>
        <w:jc w:val="both"/>
        <w:rPr>
          <w:rFonts w:ascii="Century Gothic" w:hAnsi="Century Gothic"/>
          <w:sz w:val="24"/>
          <w:szCs w:val="24"/>
        </w:rPr>
      </w:pPr>
    </w:p>
    <w:p w14:paraId="2FEB826C" w14:textId="629EF5B7" w:rsidR="00420238" w:rsidRPr="0084598E" w:rsidRDefault="00420238" w:rsidP="009F1741">
      <w:pPr>
        <w:pStyle w:val="ListParagraph"/>
        <w:numPr>
          <w:ilvl w:val="0"/>
          <w:numId w:val="28"/>
        </w:numPr>
        <w:spacing w:after="0" w:line="240" w:lineRule="auto"/>
        <w:jc w:val="both"/>
        <w:rPr>
          <w:rFonts w:ascii="Century Gothic" w:hAnsi="Century Gothic"/>
          <w:sz w:val="24"/>
          <w:szCs w:val="24"/>
        </w:rPr>
      </w:pPr>
      <w:r w:rsidRPr="0084598E">
        <w:rPr>
          <w:rFonts w:ascii="Century Gothic" w:hAnsi="Century Gothic"/>
          <w:sz w:val="24"/>
          <w:szCs w:val="24"/>
        </w:rPr>
        <w:t>Apoy</w:t>
      </w:r>
      <w:r w:rsidR="00A364F2" w:rsidRPr="0084598E">
        <w:rPr>
          <w:rFonts w:ascii="Century Gothic" w:hAnsi="Century Gothic"/>
          <w:sz w:val="24"/>
          <w:szCs w:val="24"/>
        </w:rPr>
        <w:t>o</w:t>
      </w:r>
      <w:r w:rsidRPr="0084598E">
        <w:rPr>
          <w:rFonts w:ascii="Century Gothic" w:hAnsi="Century Gothic"/>
          <w:sz w:val="24"/>
          <w:szCs w:val="24"/>
        </w:rPr>
        <w:t xml:space="preserve"> a los centros educativos en la definición e identificación de tareas </w:t>
      </w:r>
      <w:r w:rsidR="00326DA5" w:rsidRPr="0084598E">
        <w:rPr>
          <w:rFonts w:ascii="Century Gothic" w:hAnsi="Century Gothic"/>
          <w:sz w:val="24"/>
          <w:szCs w:val="24"/>
        </w:rPr>
        <w:t>técnicas</w:t>
      </w:r>
      <w:r w:rsidR="00A364F2" w:rsidRPr="0084598E">
        <w:rPr>
          <w:rFonts w:ascii="Century Gothic" w:hAnsi="Century Gothic"/>
          <w:sz w:val="24"/>
          <w:szCs w:val="24"/>
        </w:rPr>
        <w:t>,</w:t>
      </w:r>
      <w:r w:rsidR="00326DA5" w:rsidRPr="0084598E">
        <w:rPr>
          <w:rFonts w:ascii="Century Gothic" w:hAnsi="Century Gothic"/>
          <w:sz w:val="24"/>
          <w:szCs w:val="24"/>
        </w:rPr>
        <w:t xml:space="preserve"> </w:t>
      </w:r>
      <w:r w:rsidRPr="0084598E">
        <w:rPr>
          <w:rFonts w:ascii="Century Gothic" w:hAnsi="Century Gothic"/>
          <w:sz w:val="24"/>
          <w:szCs w:val="24"/>
        </w:rPr>
        <w:t xml:space="preserve">que debe desarrollar el pasante para alcanzar el objetivo de la </w:t>
      </w:r>
      <w:r w:rsidR="009C7A5D" w:rsidRPr="0084598E">
        <w:rPr>
          <w:rFonts w:ascii="Century Gothic" w:hAnsi="Century Gothic"/>
          <w:sz w:val="24"/>
          <w:szCs w:val="24"/>
        </w:rPr>
        <w:t>pasantía o práctica profesional formativa</w:t>
      </w:r>
      <w:r w:rsidRPr="0084598E">
        <w:rPr>
          <w:rFonts w:ascii="Century Gothic" w:hAnsi="Century Gothic"/>
          <w:sz w:val="24"/>
          <w:szCs w:val="24"/>
        </w:rPr>
        <w:t>.</w:t>
      </w:r>
    </w:p>
    <w:p w14:paraId="78F74000" w14:textId="6C3984A1" w:rsidR="00420238" w:rsidRPr="0084598E" w:rsidRDefault="00420238" w:rsidP="009F1741">
      <w:pPr>
        <w:pStyle w:val="ListParagraph"/>
        <w:numPr>
          <w:ilvl w:val="0"/>
          <w:numId w:val="28"/>
        </w:numPr>
        <w:spacing w:after="0" w:line="240" w:lineRule="auto"/>
        <w:jc w:val="both"/>
        <w:rPr>
          <w:rFonts w:ascii="Century Gothic" w:hAnsi="Century Gothic"/>
          <w:sz w:val="24"/>
          <w:szCs w:val="24"/>
        </w:rPr>
      </w:pPr>
      <w:r w:rsidRPr="0084598E">
        <w:rPr>
          <w:rFonts w:ascii="Century Gothic" w:hAnsi="Century Gothic"/>
          <w:sz w:val="24"/>
          <w:szCs w:val="24"/>
        </w:rPr>
        <w:t>Apoy</w:t>
      </w:r>
      <w:r w:rsidR="00A364F2" w:rsidRPr="0084598E">
        <w:rPr>
          <w:rFonts w:ascii="Century Gothic" w:hAnsi="Century Gothic"/>
          <w:sz w:val="24"/>
          <w:szCs w:val="24"/>
        </w:rPr>
        <w:t>o</w:t>
      </w:r>
      <w:r w:rsidRPr="0084598E">
        <w:rPr>
          <w:rFonts w:ascii="Century Gothic" w:hAnsi="Century Gothic"/>
          <w:sz w:val="24"/>
          <w:szCs w:val="24"/>
        </w:rPr>
        <w:t xml:space="preserve"> a las empresas </w:t>
      </w:r>
      <w:r w:rsidR="009F1741" w:rsidRPr="0084598E">
        <w:rPr>
          <w:rFonts w:ascii="Century Gothic" w:hAnsi="Century Gothic"/>
          <w:sz w:val="24"/>
          <w:szCs w:val="24"/>
        </w:rPr>
        <w:t xml:space="preserve">e instituciones </w:t>
      </w:r>
      <w:r w:rsidRPr="0084598E">
        <w:rPr>
          <w:rFonts w:ascii="Century Gothic" w:hAnsi="Century Gothic"/>
          <w:sz w:val="24"/>
          <w:szCs w:val="24"/>
        </w:rPr>
        <w:t>para la gestión de pasantes</w:t>
      </w:r>
      <w:r w:rsidR="00A364F2" w:rsidRPr="0084598E">
        <w:rPr>
          <w:rFonts w:ascii="Century Gothic" w:hAnsi="Century Gothic"/>
          <w:sz w:val="24"/>
          <w:szCs w:val="24"/>
        </w:rPr>
        <w:t>,</w:t>
      </w:r>
      <w:r w:rsidRPr="0084598E">
        <w:rPr>
          <w:rFonts w:ascii="Century Gothic" w:hAnsi="Century Gothic"/>
          <w:sz w:val="24"/>
          <w:szCs w:val="24"/>
        </w:rPr>
        <w:t xml:space="preserve"> que apoyen necesidades puntuales para el desarrollo adecuado de sus procesos</w:t>
      </w:r>
      <w:r w:rsidR="000F5674" w:rsidRPr="0084598E">
        <w:rPr>
          <w:rFonts w:ascii="Century Gothic" w:hAnsi="Century Gothic"/>
          <w:sz w:val="24"/>
          <w:szCs w:val="24"/>
        </w:rPr>
        <w:t xml:space="preserve"> de pasantía</w:t>
      </w:r>
      <w:r w:rsidR="009C7A5D" w:rsidRPr="0084598E">
        <w:rPr>
          <w:rFonts w:ascii="Century Gothic" w:hAnsi="Century Gothic"/>
          <w:sz w:val="24"/>
          <w:szCs w:val="24"/>
        </w:rPr>
        <w:t xml:space="preserve"> o práctica profesional formativa</w:t>
      </w:r>
      <w:r w:rsidRPr="0084598E">
        <w:rPr>
          <w:rFonts w:ascii="Century Gothic" w:hAnsi="Century Gothic"/>
          <w:sz w:val="24"/>
          <w:szCs w:val="24"/>
        </w:rPr>
        <w:t>.</w:t>
      </w:r>
    </w:p>
    <w:p w14:paraId="20D5C093" w14:textId="1A75F82D" w:rsidR="00420238" w:rsidRPr="0084598E" w:rsidRDefault="00A364F2" w:rsidP="009F1741">
      <w:pPr>
        <w:pStyle w:val="ListParagraph"/>
        <w:numPr>
          <w:ilvl w:val="0"/>
          <w:numId w:val="28"/>
        </w:numPr>
        <w:spacing w:after="0" w:line="240" w:lineRule="auto"/>
        <w:jc w:val="both"/>
        <w:rPr>
          <w:rFonts w:ascii="Century Gothic" w:hAnsi="Century Gothic"/>
          <w:sz w:val="24"/>
          <w:szCs w:val="24"/>
        </w:rPr>
      </w:pPr>
      <w:r w:rsidRPr="0084598E">
        <w:rPr>
          <w:rFonts w:ascii="Century Gothic" w:hAnsi="Century Gothic"/>
          <w:sz w:val="24"/>
          <w:szCs w:val="24"/>
        </w:rPr>
        <w:t>Evaluación de</w:t>
      </w:r>
      <w:r w:rsidR="00420238" w:rsidRPr="0084598E">
        <w:rPr>
          <w:rFonts w:ascii="Century Gothic" w:hAnsi="Century Gothic"/>
          <w:sz w:val="24"/>
          <w:szCs w:val="24"/>
        </w:rPr>
        <w:t xml:space="preserve"> los candidatos a pasantía</w:t>
      </w:r>
      <w:r w:rsidRPr="0084598E">
        <w:rPr>
          <w:rFonts w:ascii="Century Gothic" w:hAnsi="Century Gothic"/>
          <w:sz w:val="24"/>
          <w:szCs w:val="24"/>
        </w:rPr>
        <w:t>,</w:t>
      </w:r>
      <w:r w:rsidR="00420238" w:rsidRPr="0084598E">
        <w:rPr>
          <w:rFonts w:ascii="Century Gothic" w:hAnsi="Century Gothic"/>
          <w:sz w:val="24"/>
          <w:szCs w:val="24"/>
        </w:rPr>
        <w:t xml:space="preserve"> para verificar que cumplen con el perfil diseñado por la empresa</w:t>
      </w:r>
      <w:r w:rsidR="009F1741" w:rsidRPr="0084598E">
        <w:rPr>
          <w:rFonts w:ascii="Century Gothic" w:hAnsi="Century Gothic"/>
          <w:sz w:val="24"/>
          <w:szCs w:val="24"/>
        </w:rPr>
        <w:t xml:space="preserve"> o institución</w:t>
      </w:r>
      <w:r w:rsidRPr="0084598E">
        <w:rPr>
          <w:rFonts w:ascii="Century Gothic" w:hAnsi="Century Gothic"/>
          <w:sz w:val="24"/>
          <w:szCs w:val="24"/>
        </w:rPr>
        <w:t xml:space="preserve">, </w:t>
      </w:r>
      <w:r w:rsidR="00420238" w:rsidRPr="0084598E">
        <w:rPr>
          <w:rFonts w:ascii="Century Gothic" w:hAnsi="Century Gothic"/>
          <w:sz w:val="24"/>
          <w:szCs w:val="24"/>
        </w:rPr>
        <w:t>y referir candidatos.</w:t>
      </w:r>
    </w:p>
    <w:p w14:paraId="43498717" w14:textId="1AFFD1B8" w:rsidR="00420238" w:rsidRPr="0084598E" w:rsidRDefault="00420238" w:rsidP="009F1741">
      <w:pPr>
        <w:pStyle w:val="ListParagraph"/>
        <w:numPr>
          <w:ilvl w:val="0"/>
          <w:numId w:val="28"/>
        </w:numPr>
        <w:spacing w:after="0" w:line="240" w:lineRule="auto"/>
        <w:jc w:val="both"/>
        <w:rPr>
          <w:rFonts w:ascii="Century Gothic" w:hAnsi="Century Gothic"/>
          <w:sz w:val="24"/>
          <w:szCs w:val="24"/>
        </w:rPr>
      </w:pPr>
      <w:r w:rsidRPr="0084598E">
        <w:rPr>
          <w:rFonts w:ascii="Century Gothic" w:hAnsi="Century Gothic"/>
          <w:sz w:val="24"/>
          <w:szCs w:val="24"/>
        </w:rPr>
        <w:t xml:space="preserve">Apoyo a los pasantes para la gestión de pasantías </w:t>
      </w:r>
      <w:r w:rsidR="009C7A5D" w:rsidRPr="0084598E">
        <w:rPr>
          <w:rFonts w:ascii="Century Gothic" w:hAnsi="Century Gothic"/>
          <w:sz w:val="24"/>
          <w:szCs w:val="24"/>
        </w:rPr>
        <w:t xml:space="preserve">o práctica profesional formativa </w:t>
      </w:r>
      <w:r w:rsidRPr="0084598E">
        <w:rPr>
          <w:rFonts w:ascii="Century Gothic" w:hAnsi="Century Gothic"/>
          <w:sz w:val="24"/>
          <w:szCs w:val="24"/>
        </w:rPr>
        <w:t>con empresas</w:t>
      </w:r>
      <w:r w:rsidR="009F1741" w:rsidRPr="0084598E">
        <w:rPr>
          <w:rFonts w:ascii="Century Gothic" w:hAnsi="Century Gothic"/>
          <w:sz w:val="24"/>
          <w:szCs w:val="24"/>
        </w:rPr>
        <w:t xml:space="preserve"> e instituciones</w:t>
      </w:r>
      <w:r w:rsidRPr="0084598E">
        <w:rPr>
          <w:rFonts w:ascii="Century Gothic" w:hAnsi="Century Gothic"/>
          <w:sz w:val="24"/>
          <w:szCs w:val="24"/>
        </w:rPr>
        <w:t>.</w:t>
      </w:r>
    </w:p>
    <w:p w14:paraId="76D06654" w14:textId="16A021B7" w:rsidR="00420238" w:rsidRPr="0084598E" w:rsidRDefault="00420238" w:rsidP="009F1741">
      <w:pPr>
        <w:pStyle w:val="ListParagraph"/>
        <w:numPr>
          <w:ilvl w:val="0"/>
          <w:numId w:val="28"/>
        </w:numPr>
        <w:spacing w:after="0" w:line="240" w:lineRule="auto"/>
        <w:jc w:val="both"/>
        <w:rPr>
          <w:rFonts w:ascii="Century Gothic" w:hAnsi="Century Gothic"/>
          <w:sz w:val="24"/>
          <w:szCs w:val="24"/>
        </w:rPr>
      </w:pPr>
      <w:r w:rsidRPr="0084598E">
        <w:rPr>
          <w:rFonts w:ascii="Century Gothic" w:hAnsi="Century Gothic"/>
          <w:sz w:val="24"/>
          <w:szCs w:val="24"/>
        </w:rPr>
        <w:t>Dar seguimiento sistemático a la evolución del pasante durante el desarrollo de la pasantía</w:t>
      </w:r>
      <w:r w:rsidR="009C7A5D" w:rsidRPr="0084598E">
        <w:rPr>
          <w:rFonts w:ascii="Century Gothic" w:hAnsi="Century Gothic"/>
          <w:sz w:val="24"/>
          <w:szCs w:val="24"/>
        </w:rPr>
        <w:t xml:space="preserve"> o práctica profesional formativa</w:t>
      </w:r>
      <w:r w:rsidRPr="0084598E">
        <w:rPr>
          <w:rFonts w:ascii="Century Gothic" w:hAnsi="Century Gothic"/>
          <w:sz w:val="24"/>
          <w:szCs w:val="24"/>
        </w:rPr>
        <w:t>.</w:t>
      </w:r>
    </w:p>
    <w:p w14:paraId="33F290B7" w14:textId="77777777" w:rsidR="00A07511" w:rsidRPr="0084598E" w:rsidRDefault="00A07511" w:rsidP="009F1741">
      <w:pPr>
        <w:spacing w:after="0" w:line="240" w:lineRule="auto"/>
        <w:jc w:val="both"/>
        <w:rPr>
          <w:rFonts w:ascii="Century Gothic" w:hAnsi="Century Gothic"/>
          <w:sz w:val="24"/>
          <w:szCs w:val="24"/>
        </w:rPr>
      </w:pPr>
    </w:p>
    <w:p w14:paraId="7BA67B0B" w14:textId="473876CE" w:rsidR="00A07511" w:rsidRPr="0084598E" w:rsidRDefault="001021E8" w:rsidP="009F1741">
      <w:pPr>
        <w:spacing w:after="0" w:line="240" w:lineRule="auto"/>
        <w:jc w:val="both"/>
        <w:rPr>
          <w:rFonts w:ascii="Century Gothic" w:hAnsi="Century Gothic"/>
          <w:sz w:val="24"/>
          <w:szCs w:val="24"/>
          <w:lang w:val="es-DO"/>
        </w:rPr>
      </w:pPr>
      <w:r w:rsidRPr="0084598E">
        <w:rPr>
          <w:rFonts w:ascii="Century Gothic" w:hAnsi="Century Gothic"/>
          <w:b/>
          <w:caps/>
          <w:sz w:val="24"/>
          <w:szCs w:val="24"/>
          <w:lang w:val="es-DO"/>
        </w:rPr>
        <w:t>D</w:t>
      </w:r>
      <w:r w:rsidR="00326DA5" w:rsidRPr="0084598E">
        <w:rPr>
          <w:rFonts w:ascii="Century Gothic" w:hAnsi="Century Gothic"/>
          <w:b/>
          <w:caps/>
          <w:sz w:val="24"/>
          <w:szCs w:val="24"/>
          <w:lang w:val="es-DO"/>
        </w:rPr>
        <w:t>é</w:t>
      </w:r>
      <w:r w:rsidRPr="0084598E">
        <w:rPr>
          <w:rFonts w:ascii="Century Gothic" w:hAnsi="Century Gothic"/>
          <w:b/>
          <w:caps/>
          <w:sz w:val="24"/>
          <w:szCs w:val="24"/>
          <w:lang w:val="es-DO"/>
        </w:rPr>
        <w:t>CIMO</w:t>
      </w:r>
      <w:r w:rsidR="00680C4B" w:rsidRPr="0084598E">
        <w:rPr>
          <w:rFonts w:ascii="Century Gothic" w:hAnsi="Century Gothic"/>
          <w:b/>
          <w:caps/>
          <w:sz w:val="24"/>
          <w:szCs w:val="24"/>
          <w:lang w:val="es-DO"/>
        </w:rPr>
        <w:t>:</w:t>
      </w:r>
      <w:r w:rsidR="00680C4B" w:rsidRPr="0084598E">
        <w:rPr>
          <w:rFonts w:ascii="Century Gothic" w:hAnsi="Century Gothic"/>
          <w:b/>
          <w:sz w:val="24"/>
          <w:szCs w:val="24"/>
          <w:lang w:val="es-DO"/>
        </w:rPr>
        <w:t xml:space="preserve"> </w:t>
      </w:r>
      <w:r w:rsidR="00A07511" w:rsidRPr="0084598E">
        <w:rPr>
          <w:rFonts w:ascii="Century Gothic" w:hAnsi="Century Gothic"/>
          <w:sz w:val="24"/>
          <w:szCs w:val="24"/>
          <w:lang w:val="es-DO"/>
        </w:rPr>
        <w:t>Quedan exceptuadas del ámbito de esta resolución las pasantías profesionales reguladas por leyes especiales.</w:t>
      </w:r>
    </w:p>
    <w:p w14:paraId="3CCB4889" w14:textId="77777777" w:rsidR="00A07511" w:rsidRPr="0084598E" w:rsidRDefault="00A07511" w:rsidP="009F1741">
      <w:pPr>
        <w:spacing w:after="0" w:line="240" w:lineRule="auto"/>
        <w:jc w:val="both"/>
        <w:rPr>
          <w:rFonts w:ascii="Century Gothic" w:hAnsi="Century Gothic"/>
          <w:b/>
          <w:sz w:val="24"/>
          <w:szCs w:val="24"/>
          <w:lang w:val="es-DO"/>
        </w:rPr>
      </w:pPr>
    </w:p>
    <w:p w14:paraId="5DAA8D34" w14:textId="12449CC9" w:rsidR="009E0C75" w:rsidRPr="0084598E" w:rsidRDefault="00A364F2" w:rsidP="009F1741">
      <w:pPr>
        <w:spacing w:after="0" w:line="240" w:lineRule="auto"/>
        <w:jc w:val="both"/>
        <w:rPr>
          <w:rFonts w:ascii="Century Gothic" w:hAnsi="Century Gothic"/>
          <w:sz w:val="24"/>
          <w:szCs w:val="24"/>
          <w:lang w:val="es-DO"/>
        </w:rPr>
      </w:pPr>
      <w:r w:rsidRPr="0084598E">
        <w:rPr>
          <w:rFonts w:ascii="Century Gothic" w:hAnsi="Century Gothic"/>
          <w:b/>
          <w:caps/>
          <w:sz w:val="24"/>
          <w:szCs w:val="24"/>
          <w:lang w:val="es-DO"/>
        </w:rPr>
        <w:t>UN</w:t>
      </w:r>
      <w:r w:rsidR="00326DA5" w:rsidRPr="0084598E">
        <w:rPr>
          <w:rFonts w:ascii="Century Gothic" w:hAnsi="Century Gothic"/>
          <w:b/>
          <w:caps/>
          <w:sz w:val="24"/>
          <w:szCs w:val="24"/>
          <w:lang w:val="es-DO"/>
        </w:rPr>
        <w:t>Décimo</w:t>
      </w:r>
      <w:r w:rsidR="00A07511" w:rsidRPr="0084598E">
        <w:rPr>
          <w:rFonts w:ascii="Century Gothic" w:hAnsi="Century Gothic"/>
          <w:b/>
          <w:sz w:val="24"/>
          <w:szCs w:val="24"/>
          <w:lang w:val="es-DO"/>
        </w:rPr>
        <w:t xml:space="preserve">: </w:t>
      </w:r>
      <w:r w:rsidR="009E0C75" w:rsidRPr="0084598E">
        <w:rPr>
          <w:rFonts w:ascii="Century Gothic" w:hAnsi="Century Gothic"/>
          <w:sz w:val="24"/>
          <w:szCs w:val="24"/>
          <w:lang w:val="es-DO"/>
        </w:rPr>
        <w:t>Se ordena la publicación de la presente resolución</w:t>
      </w:r>
      <w:r w:rsidR="009F1741" w:rsidRPr="0084598E">
        <w:rPr>
          <w:rFonts w:ascii="Century Gothic" w:hAnsi="Century Gothic"/>
          <w:sz w:val="24"/>
          <w:szCs w:val="24"/>
          <w:lang w:val="es-DO"/>
        </w:rPr>
        <w:t xml:space="preserve"> por todos los medios fehacientes disponibles</w:t>
      </w:r>
      <w:r w:rsidR="009E0C75" w:rsidRPr="0084598E">
        <w:rPr>
          <w:rFonts w:ascii="Century Gothic" w:hAnsi="Century Gothic"/>
          <w:sz w:val="24"/>
          <w:szCs w:val="24"/>
          <w:lang w:val="es-DO"/>
        </w:rPr>
        <w:t xml:space="preserve">, a los fines de que la misma pueda ser conocida por </w:t>
      </w:r>
      <w:r w:rsidR="009F1741" w:rsidRPr="0084598E">
        <w:rPr>
          <w:rFonts w:ascii="Century Gothic" w:hAnsi="Century Gothic"/>
          <w:sz w:val="24"/>
          <w:szCs w:val="24"/>
          <w:lang w:val="es-DO"/>
        </w:rPr>
        <w:t>toda la población</w:t>
      </w:r>
      <w:r w:rsidR="009E0C75" w:rsidRPr="0084598E">
        <w:rPr>
          <w:rFonts w:ascii="Century Gothic" w:hAnsi="Century Gothic"/>
          <w:sz w:val="24"/>
          <w:szCs w:val="24"/>
          <w:lang w:val="es-DO"/>
        </w:rPr>
        <w:t xml:space="preserve">. </w:t>
      </w:r>
      <w:r w:rsidR="000224BE" w:rsidRPr="0084598E">
        <w:rPr>
          <w:rFonts w:ascii="Century Gothic" w:hAnsi="Century Gothic"/>
          <w:sz w:val="24"/>
          <w:szCs w:val="24"/>
          <w:lang w:val="es-DO"/>
        </w:rPr>
        <w:t xml:space="preserve">Comuníquese a la Dirección General </w:t>
      </w:r>
      <w:r w:rsidR="00CE610D" w:rsidRPr="0084598E">
        <w:rPr>
          <w:rFonts w:ascii="Century Gothic" w:hAnsi="Century Gothic"/>
          <w:sz w:val="24"/>
          <w:szCs w:val="24"/>
          <w:lang w:val="es-DO"/>
        </w:rPr>
        <w:t xml:space="preserve">de </w:t>
      </w:r>
      <w:r w:rsidR="00D02F3C" w:rsidRPr="0084598E">
        <w:rPr>
          <w:rFonts w:ascii="Century Gothic" w:hAnsi="Century Gothic"/>
          <w:sz w:val="24"/>
          <w:szCs w:val="24"/>
          <w:lang w:val="es-DO"/>
        </w:rPr>
        <w:t>Empleo</w:t>
      </w:r>
      <w:r w:rsidR="000224BE" w:rsidRPr="0084598E">
        <w:rPr>
          <w:rFonts w:ascii="Century Gothic" w:hAnsi="Century Gothic"/>
          <w:sz w:val="24"/>
          <w:szCs w:val="24"/>
          <w:lang w:val="es-DO"/>
        </w:rPr>
        <w:t xml:space="preserve"> (DG</w:t>
      </w:r>
      <w:r w:rsidR="00D02F3C" w:rsidRPr="0084598E">
        <w:rPr>
          <w:rFonts w:ascii="Century Gothic" w:hAnsi="Century Gothic"/>
          <w:sz w:val="24"/>
          <w:szCs w:val="24"/>
          <w:lang w:val="es-DO"/>
        </w:rPr>
        <w:t>E</w:t>
      </w:r>
      <w:r w:rsidR="000224BE" w:rsidRPr="0084598E">
        <w:rPr>
          <w:rFonts w:ascii="Century Gothic" w:hAnsi="Century Gothic"/>
          <w:sz w:val="24"/>
          <w:szCs w:val="24"/>
          <w:lang w:val="es-DO"/>
        </w:rPr>
        <w:t>)</w:t>
      </w:r>
      <w:r w:rsidRPr="0084598E">
        <w:rPr>
          <w:rFonts w:ascii="Century Gothic" w:hAnsi="Century Gothic"/>
          <w:sz w:val="24"/>
          <w:szCs w:val="24"/>
          <w:lang w:val="es-DO"/>
        </w:rPr>
        <w:t xml:space="preserve">, </w:t>
      </w:r>
      <w:r w:rsidR="000D33F6" w:rsidRPr="0084598E">
        <w:rPr>
          <w:rFonts w:ascii="Century Gothic" w:hAnsi="Century Gothic"/>
          <w:sz w:val="24"/>
          <w:szCs w:val="24"/>
          <w:lang w:val="es-DO"/>
        </w:rPr>
        <w:t>la Dirección General de Trabajo (DGT)</w:t>
      </w:r>
      <w:r w:rsidRPr="0084598E">
        <w:rPr>
          <w:rFonts w:ascii="Century Gothic" w:hAnsi="Century Gothic"/>
          <w:sz w:val="24"/>
          <w:szCs w:val="24"/>
          <w:lang w:val="es-DO"/>
        </w:rPr>
        <w:t xml:space="preserve"> y a la Dirección de Prevención y Erradicación del Trabajo Infantil (DPETI)</w:t>
      </w:r>
      <w:r w:rsidR="000224BE" w:rsidRPr="0084598E">
        <w:rPr>
          <w:rFonts w:ascii="Century Gothic" w:hAnsi="Century Gothic"/>
          <w:sz w:val="24"/>
          <w:szCs w:val="24"/>
          <w:lang w:val="es-DO"/>
        </w:rPr>
        <w:t xml:space="preserve"> de este Ministerio de Trabajo</w:t>
      </w:r>
      <w:r w:rsidRPr="0084598E">
        <w:rPr>
          <w:rFonts w:ascii="Century Gothic" w:hAnsi="Century Gothic"/>
          <w:sz w:val="24"/>
          <w:szCs w:val="24"/>
          <w:lang w:val="es-DO"/>
        </w:rPr>
        <w:t>,</w:t>
      </w:r>
      <w:r w:rsidR="00CE610D" w:rsidRPr="0084598E">
        <w:rPr>
          <w:rFonts w:ascii="Century Gothic" w:hAnsi="Century Gothic"/>
          <w:sz w:val="24"/>
          <w:szCs w:val="24"/>
          <w:lang w:val="es-DO"/>
        </w:rPr>
        <w:t xml:space="preserve"> para los fines oportunos</w:t>
      </w:r>
      <w:r w:rsidR="000224BE" w:rsidRPr="0084598E">
        <w:rPr>
          <w:rFonts w:ascii="Century Gothic" w:hAnsi="Century Gothic"/>
          <w:sz w:val="24"/>
          <w:szCs w:val="24"/>
          <w:lang w:val="es-DO"/>
        </w:rPr>
        <w:t xml:space="preserve">. Esta </w:t>
      </w:r>
      <w:r w:rsidR="009E0C75" w:rsidRPr="0084598E">
        <w:rPr>
          <w:rFonts w:ascii="Century Gothic" w:hAnsi="Century Gothic"/>
          <w:sz w:val="24"/>
          <w:szCs w:val="24"/>
          <w:lang w:val="es-DO"/>
        </w:rPr>
        <w:t>resolución entrará en vigor</w:t>
      </w:r>
      <w:r w:rsidR="00E372CD" w:rsidRPr="0084598E">
        <w:rPr>
          <w:rFonts w:ascii="Century Gothic" w:hAnsi="Century Gothic"/>
          <w:sz w:val="24"/>
          <w:szCs w:val="24"/>
          <w:lang w:val="es-DO"/>
        </w:rPr>
        <w:t xml:space="preserve"> </w:t>
      </w:r>
      <w:r w:rsidR="009E0C75" w:rsidRPr="0084598E">
        <w:rPr>
          <w:rFonts w:ascii="Century Gothic" w:hAnsi="Century Gothic"/>
          <w:sz w:val="24"/>
          <w:szCs w:val="24"/>
          <w:lang w:val="es-DO"/>
        </w:rPr>
        <w:t>a partir de su publicación.</w:t>
      </w:r>
    </w:p>
    <w:p w14:paraId="72F7F122" w14:textId="77777777" w:rsidR="007D4878" w:rsidRPr="0084598E" w:rsidRDefault="007D4878" w:rsidP="009F1741">
      <w:pPr>
        <w:spacing w:after="0" w:line="240" w:lineRule="auto"/>
        <w:jc w:val="both"/>
        <w:rPr>
          <w:rFonts w:ascii="Century Gothic" w:hAnsi="Century Gothic"/>
          <w:sz w:val="24"/>
          <w:szCs w:val="24"/>
          <w:lang w:val="es-DO"/>
        </w:rPr>
      </w:pPr>
    </w:p>
    <w:p w14:paraId="47C6AEE0" w14:textId="77777777" w:rsidR="004734F8" w:rsidRPr="00781F45" w:rsidRDefault="004734F8" w:rsidP="004734F8">
      <w:pPr>
        <w:autoSpaceDE w:val="0"/>
        <w:autoSpaceDN w:val="0"/>
        <w:adjustRightInd w:val="0"/>
        <w:spacing w:after="0" w:line="240" w:lineRule="auto"/>
        <w:jc w:val="both"/>
        <w:rPr>
          <w:rFonts w:ascii="Century Gothic" w:hAnsi="Century Gothic"/>
          <w:sz w:val="24"/>
          <w:szCs w:val="24"/>
          <w:lang w:val="es-ES"/>
        </w:rPr>
      </w:pPr>
      <w:r w:rsidRPr="00781F45">
        <w:rPr>
          <w:rFonts w:ascii="Century Gothic" w:hAnsi="Century Gothic"/>
          <w:b/>
          <w:sz w:val="24"/>
          <w:szCs w:val="24"/>
          <w:lang w:val="es-ES"/>
        </w:rPr>
        <w:t xml:space="preserve">DADA </w:t>
      </w:r>
      <w:r w:rsidRPr="00781F45">
        <w:rPr>
          <w:rFonts w:ascii="Century Gothic" w:hAnsi="Century Gothic"/>
          <w:sz w:val="24"/>
          <w:szCs w:val="24"/>
          <w:lang w:val="es-ES"/>
        </w:rPr>
        <w:t>en la ciudad de Santo Domingo de Guzmán, Distrito Nacional, capital de la Repú</w:t>
      </w:r>
      <w:r>
        <w:rPr>
          <w:rFonts w:ascii="Century Gothic" w:hAnsi="Century Gothic"/>
          <w:sz w:val="24"/>
          <w:szCs w:val="24"/>
          <w:lang w:val="es-ES"/>
        </w:rPr>
        <w:t>blica Dominicana, a los ____ (__</w:t>
      </w:r>
      <w:r w:rsidRPr="00781F45">
        <w:rPr>
          <w:rFonts w:ascii="Century Gothic" w:hAnsi="Century Gothic"/>
          <w:sz w:val="24"/>
          <w:szCs w:val="24"/>
          <w:lang w:val="es-ES"/>
        </w:rPr>
        <w:t xml:space="preserve">) días, del mes de ___________ del año dos mil veinte_____ (202_). </w:t>
      </w:r>
    </w:p>
    <w:p w14:paraId="3FE6D574" w14:textId="77777777" w:rsidR="009E0C75" w:rsidRPr="0084598E" w:rsidRDefault="009E0C75" w:rsidP="00851C2E">
      <w:pPr>
        <w:spacing w:after="0" w:line="240" w:lineRule="auto"/>
        <w:jc w:val="both"/>
        <w:rPr>
          <w:rFonts w:ascii="Century Gothic" w:hAnsi="Century Gothic"/>
          <w:sz w:val="24"/>
          <w:szCs w:val="24"/>
          <w:lang w:val="es-DO"/>
        </w:rPr>
      </w:pPr>
    </w:p>
    <w:p w14:paraId="76C6DFD3" w14:textId="77777777" w:rsidR="00020D76" w:rsidRPr="0084598E" w:rsidRDefault="00020D76" w:rsidP="00851C2E">
      <w:pPr>
        <w:autoSpaceDE w:val="0"/>
        <w:autoSpaceDN w:val="0"/>
        <w:adjustRightInd w:val="0"/>
        <w:spacing w:after="0" w:line="240" w:lineRule="auto"/>
        <w:rPr>
          <w:rFonts w:ascii="Century Gothic" w:hAnsi="Century Gothic"/>
          <w:sz w:val="24"/>
          <w:szCs w:val="24"/>
          <w:lang w:val="es-DO"/>
        </w:rPr>
      </w:pPr>
    </w:p>
    <w:p w14:paraId="46859019" w14:textId="77777777" w:rsidR="007C382D" w:rsidRPr="0084598E" w:rsidRDefault="007C382D" w:rsidP="00851C2E">
      <w:pPr>
        <w:autoSpaceDE w:val="0"/>
        <w:autoSpaceDN w:val="0"/>
        <w:adjustRightInd w:val="0"/>
        <w:spacing w:after="0" w:line="240" w:lineRule="auto"/>
        <w:rPr>
          <w:rFonts w:ascii="Century Gothic" w:hAnsi="Century Gothic"/>
          <w:sz w:val="24"/>
          <w:szCs w:val="24"/>
          <w:lang w:val="es-DO"/>
        </w:rPr>
      </w:pPr>
    </w:p>
    <w:p w14:paraId="0CF5DF09" w14:textId="77777777" w:rsidR="00265F16" w:rsidRPr="0084598E" w:rsidRDefault="00265F16" w:rsidP="00851C2E">
      <w:pPr>
        <w:pStyle w:val="Heading1"/>
        <w:spacing w:after="0" w:line="240" w:lineRule="auto"/>
        <w:rPr>
          <w:rFonts w:ascii="Century Gothic" w:eastAsia="Calibri" w:hAnsi="Century Gothic"/>
        </w:rPr>
      </w:pPr>
      <w:r w:rsidRPr="0084598E">
        <w:rPr>
          <w:rFonts w:ascii="Century Gothic" w:eastAsia="Calibri" w:hAnsi="Century Gothic"/>
        </w:rPr>
        <w:t xml:space="preserve">LUIS MIGUEL DE CAMPS GARCIA </w:t>
      </w:r>
    </w:p>
    <w:p w14:paraId="4F7A087A" w14:textId="77777777" w:rsidR="00992454" w:rsidRPr="001B2ABB" w:rsidRDefault="00265F16" w:rsidP="00851C2E">
      <w:pPr>
        <w:spacing w:after="0" w:line="240" w:lineRule="auto"/>
        <w:jc w:val="center"/>
        <w:rPr>
          <w:rFonts w:ascii="Century Gothic" w:hAnsi="Century Gothic"/>
          <w:sz w:val="24"/>
          <w:szCs w:val="24"/>
          <w:lang w:val="es-ES"/>
        </w:rPr>
      </w:pPr>
      <w:r w:rsidRPr="0084598E">
        <w:rPr>
          <w:rFonts w:ascii="Century Gothic" w:hAnsi="Century Gothic"/>
          <w:sz w:val="24"/>
          <w:szCs w:val="24"/>
          <w:lang w:val="es-ES"/>
        </w:rPr>
        <w:t>MINISTRO DE TRABAJO</w:t>
      </w:r>
    </w:p>
    <w:sectPr w:rsidR="00992454" w:rsidRPr="001B2ABB" w:rsidSect="00453DF4">
      <w:headerReference w:type="even" r:id="rId8"/>
      <w:headerReference w:type="default" r:id="rId9"/>
      <w:foot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1C33" w14:textId="77777777" w:rsidR="00EA253D" w:rsidRDefault="00EA253D" w:rsidP="0020492D">
      <w:pPr>
        <w:spacing w:after="0" w:line="240" w:lineRule="auto"/>
      </w:pPr>
      <w:r>
        <w:separator/>
      </w:r>
    </w:p>
  </w:endnote>
  <w:endnote w:type="continuationSeparator" w:id="0">
    <w:p w14:paraId="3D49961B" w14:textId="77777777" w:rsidR="00EA253D" w:rsidRDefault="00EA253D" w:rsidP="0020492D">
      <w:pPr>
        <w:spacing w:after="0" w:line="240" w:lineRule="auto"/>
      </w:pPr>
      <w:r>
        <w:continuationSeparator/>
      </w:r>
    </w:p>
  </w:endnote>
  <w:endnote w:type="continuationNotice" w:id="1">
    <w:p w14:paraId="4FE83C2C" w14:textId="77777777" w:rsidR="00EA253D" w:rsidRDefault="00EA25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A558" w14:textId="62FE4116" w:rsidR="00151683" w:rsidRDefault="00151683" w:rsidP="00DB4BD4">
    <w:pPr>
      <w:pStyle w:val="Footer"/>
    </w:pPr>
    <w:r w:rsidRPr="00CF3149">
      <w:rPr>
        <w:color w:val="FF0000"/>
        <w:sz w:val="18"/>
        <w:szCs w:val="18"/>
      </w:rPr>
      <w:t>LMDCG________</w:t>
    </w:r>
    <w:r>
      <w:rPr>
        <w:color w:val="FF0000"/>
        <w:sz w:val="18"/>
        <w:szCs w:val="18"/>
      </w:rPr>
      <w:tab/>
    </w:r>
    <w:r>
      <w:rPr>
        <w:color w:val="FF0000"/>
        <w:sz w:val="18"/>
        <w:szCs w:val="18"/>
      </w:rPr>
      <w:tab/>
    </w:r>
    <w:sdt>
      <w:sdtPr>
        <w:id w:val="-2103868658"/>
        <w:docPartObj>
          <w:docPartGallery w:val="Page Numbers (Bottom of Page)"/>
          <w:docPartUnique/>
        </w:docPartObj>
      </w:sdtPr>
      <w:sdtEndPr/>
      <w:sdtContent>
        <w:r>
          <w:fldChar w:fldCharType="begin"/>
        </w:r>
        <w:r>
          <w:instrText>PAGE   \* MERGEFORMAT</w:instrText>
        </w:r>
        <w:r>
          <w:fldChar w:fldCharType="separate"/>
        </w:r>
        <w:r w:rsidR="004734F8" w:rsidRPr="004734F8">
          <w:rPr>
            <w:noProof/>
            <w:lang w:val="es-ES"/>
          </w:rPr>
          <w:t>10</w:t>
        </w:r>
        <w:r>
          <w:fldChar w:fldCharType="end"/>
        </w:r>
      </w:sdtContent>
    </w:sdt>
  </w:p>
  <w:p w14:paraId="32BFE84D" w14:textId="7591DC91" w:rsidR="00151683" w:rsidRDefault="00022098" w:rsidP="004C439E">
    <w:pPr>
      <w:pStyle w:val="Footer"/>
      <w:jc w:val="right"/>
    </w:pPr>
    <w:r>
      <w:rPr>
        <w:noProof/>
        <w:lang w:val="es-DO" w:eastAsia="es-DO"/>
      </w:rPr>
      <w:drawing>
        <wp:anchor distT="0" distB="0" distL="0" distR="0" simplePos="0" relativeHeight="251667968" behindDoc="1" locked="0" layoutInCell="1" hidden="0" allowOverlap="1" wp14:anchorId="62F6E236" wp14:editId="66F007BF">
          <wp:simplePos x="0" y="0"/>
          <wp:positionH relativeFrom="page">
            <wp:align>right</wp:align>
          </wp:positionH>
          <wp:positionV relativeFrom="paragraph">
            <wp:posOffset>200025</wp:posOffset>
          </wp:positionV>
          <wp:extent cx="7746365" cy="407670"/>
          <wp:effectExtent l="0" t="0" r="6985" b="0"/>
          <wp:wrapNone/>
          <wp:docPr id="2" name="image1.png" descr="PAPEL CABECILLA TRABAJO-01"/>
          <wp:cNvGraphicFramePr/>
          <a:graphic xmlns:a="http://schemas.openxmlformats.org/drawingml/2006/main">
            <a:graphicData uri="http://schemas.openxmlformats.org/drawingml/2006/picture">
              <pic:pic xmlns:pic="http://schemas.openxmlformats.org/drawingml/2006/picture">
                <pic:nvPicPr>
                  <pic:cNvPr id="0" name="image1.png" descr="PAPEL CABECILLA TRABAJO-01"/>
                  <pic:cNvPicPr preferRelativeResize="0"/>
                </pic:nvPicPr>
                <pic:blipFill>
                  <a:blip r:embed="rId1"/>
                  <a:srcRect t="93553" b="2376"/>
                  <a:stretch>
                    <a:fillRect/>
                  </a:stretch>
                </pic:blipFill>
                <pic:spPr>
                  <a:xfrm>
                    <a:off x="0" y="0"/>
                    <a:ext cx="7746365" cy="4076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EB81" w14:textId="77777777" w:rsidR="00EA253D" w:rsidRDefault="00EA253D" w:rsidP="0020492D">
      <w:pPr>
        <w:spacing w:after="0" w:line="240" w:lineRule="auto"/>
      </w:pPr>
      <w:r>
        <w:separator/>
      </w:r>
    </w:p>
  </w:footnote>
  <w:footnote w:type="continuationSeparator" w:id="0">
    <w:p w14:paraId="18AD6AC6" w14:textId="77777777" w:rsidR="00EA253D" w:rsidRDefault="00EA253D" w:rsidP="0020492D">
      <w:pPr>
        <w:spacing w:after="0" w:line="240" w:lineRule="auto"/>
      </w:pPr>
      <w:r>
        <w:continuationSeparator/>
      </w:r>
    </w:p>
  </w:footnote>
  <w:footnote w:type="continuationNotice" w:id="1">
    <w:p w14:paraId="435269F1" w14:textId="77777777" w:rsidR="00EA253D" w:rsidRDefault="00EA25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BEF6" w14:textId="717A3B22" w:rsidR="00151683" w:rsidRDefault="00151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5A39" w14:textId="793B8DC5" w:rsidR="00151683" w:rsidRDefault="00022098">
    <w:pPr>
      <w:pStyle w:val="Header"/>
    </w:pPr>
    <w:r>
      <w:rPr>
        <w:noProof/>
        <w:lang w:val="es-DO" w:eastAsia="es-DO"/>
      </w:rPr>
      <w:drawing>
        <wp:anchor distT="0" distB="0" distL="0" distR="0" simplePos="0" relativeHeight="251665920" behindDoc="1" locked="0" layoutInCell="1" hidden="0" allowOverlap="1" wp14:anchorId="53340548" wp14:editId="0714AFAE">
          <wp:simplePos x="0" y="0"/>
          <wp:positionH relativeFrom="page">
            <wp:align>left</wp:align>
          </wp:positionH>
          <wp:positionV relativeFrom="paragraph">
            <wp:posOffset>-381635</wp:posOffset>
          </wp:positionV>
          <wp:extent cx="7746365" cy="1285875"/>
          <wp:effectExtent l="0" t="0" r="6985" b="9525"/>
          <wp:wrapNone/>
          <wp:docPr id="1" name="image1.png" descr="PAPEL CABECILLA TRABAJO-01.jpg"/>
          <wp:cNvGraphicFramePr/>
          <a:graphic xmlns:a="http://schemas.openxmlformats.org/drawingml/2006/main">
            <a:graphicData uri="http://schemas.openxmlformats.org/drawingml/2006/picture">
              <pic:pic xmlns:pic="http://schemas.openxmlformats.org/drawingml/2006/picture">
                <pic:nvPicPr>
                  <pic:cNvPr id="0" name="image1.png" descr="PAPEL CABECILLA TRABAJO-01.jpg"/>
                  <pic:cNvPicPr preferRelativeResize="0"/>
                </pic:nvPicPr>
                <pic:blipFill>
                  <a:blip r:embed="rId1"/>
                  <a:srcRect t="4753" b="82411"/>
                  <a:stretch>
                    <a:fillRect/>
                  </a:stretch>
                </pic:blipFill>
                <pic:spPr>
                  <a:xfrm>
                    <a:off x="0" y="0"/>
                    <a:ext cx="7746365" cy="12858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2169" w14:textId="2AED6CF8" w:rsidR="00151683" w:rsidRDefault="00151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48BC"/>
    <w:multiLevelType w:val="hybridMultilevel"/>
    <w:tmpl w:val="8AE03128"/>
    <w:lvl w:ilvl="0" w:tplc="07AEF7E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D92516F"/>
    <w:multiLevelType w:val="hybridMultilevel"/>
    <w:tmpl w:val="5BCC2C9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093029C"/>
    <w:multiLevelType w:val="hybridMultilevel"/>
    <w:tmpl w:val="7E62F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4780"/>
    <w:multiLevelType w:val="hybridMultilevel"/>
    <w:tmpl w:val="7C8A4CC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1AC373AF"/>
    <w:multiLevelType w:val="hybridMultilevel"/>
    <w:tmpl w:val="8244E21A"/>
    <w:lvl w:ilvl="0" w:tplc="5A3E703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7DC6457"/>
    <w:multiLevelType w:val="hybridMultilevel"/>
    <w:tmpl w:val="52F4B28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32A93900"/>
    <w:multiLevelType w:val="hybridMultilevel"/>
    <w:tmpl w:val="E9AAE5B0"/>
    <w:lvl w:ilvl="0" w:tplc="04090015">
      <w:start w:val="1"/>
      <w:numFmt w:val="upperLetter"/>
      <w:lvlText w:val="%1."/>
      <w:lvlJc w:val="left"/>
      <w:pPr>
        <w:ind w:left="2136" w:hanging="360"/>
      </w:pPr>
      <w:rPr>
        <w:rFonts w:hint="default"/>
      </w:r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7" w15:restartNumberingAfterBreak="0">
    <w:nsid w:val="33D47C08"/>
    <w:multiLevelType w:val="hybridMultilevel"/>
    <w:tmpl w:val="3184F0F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9292940"/>
    <w:multiLevelType w:val="hybridMultilevel"/>
    <w:tmpl w:val="C5E43766"/>
    <w:lvl w:ilvl="0" w:tplc="9F54E69E">
      <w:start w:val="1"/>
      <w:numFmt w:val="decimal"/>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9" w15:restartNumberingAfterBreak="0">
    <w:nsid w:val="39702BA1"/>
    <w:multiLevelType w:val="hybridMultilevel"/>
    <w:tmpl w:val="F24CCC62"/>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C0D74F7"/>
    <w:multiLevelType w:val="hybridMultilevel"/>
    <w:tmpl w:val="F6583AC6"/>
    <w:lvl w:ilvl="0" w:tplc="0409000F">
      <w:start w:val="1"/>
      <w:numFmt w:val="decimal"/>
      <w:lvlText w:val="%1."/>
      <w:lvlJc w:val="left"/>
      <w:pPr>
        <w:ind w:left="2136" w:hanging="360"/>
      </w:pPr>
      <w:rPr>
        <w:rFonts w:hint="default"/>
      </w:r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11" w15:restartNumberingAfterBreak="0">
    <w:nsid w:val="3C2D47FC"/>
    <w:multiLevelType w:val="hybridMultilevel"/>
    <w:tmpl w:val="E14482FE"/>
    <w:lvl w:ilvl="0" w:tplc="C65C2AF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CCA54EE"/>
    <w:multiLevelType w:val="hybridMultilevel"/>
    <w:tmpl w:val="E8C0B078"/>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3EED4986"/>
    <w:multiLevelType w:val="hybridMultilevel"/>
    <w:tmpl w:val="C2A257E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41354D77"/>
    <w:multiLevelType w:val="hybridMultilevel"/>
    <w:tmpl w:val="AD9828E8"/>
    <w:lvl w:ilvl="0" w:tplc="0FDA725C">
      <w:start w:val="1"/>
      <w:numFmt w:val="decimal"/>
      <w:lvlText w:val="%1-"/>
      <w:lvlJc w:val="left"/>
      <w:pPr>
        <w:ind w:left="720" w:hanging="360"/>
      </w:pPr>
      <w:rPr>
        <w:rFonts w:ascii="Book Antiqua" w:hAnsi="Book Antiqua"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33C0F90"/>
    <w:multiLevelType w:val="hybridMultilevel"/>
    <w:tmpl w:val="694AB9A8"/>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481E7225"/>
    <w:multiLevelType w:val="hybridMultilevel"/>
    <w:tmpl w:val="504E4726"/>
    <w:lvl w:ilvl="0" w:tplc="CD7232E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9D24525"/>
    <w:multiLevelType w:val="hybridMultilevel"/>
    <w:tmpl w:val="9F40EF26"/>
    <w:lvl w:ilvl="0" w:tplc="04090017">
      <w:start w:val="1"/>
      <w:numFmt w:val="lowerLetter"/>
      <w:lvlText w:val="%1)"/>
      <w:lvlJc w:val="left"/>
      <w:pPr>
        <w:ind w:left="1776" w:hanging="36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18" w15:restartNumberingAfterBreak="0">
    <w:nsid w:val="4C6B708F"/>
    <w:multiLevelType w:val="hybridMultilevel"/>
    <w:tmpl w:val="DFBCB174"/>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4C7600C2"/>
    <w:multiLevelType w:val="hybridMultilevel"/>
    <w:tmpl w:val="2F04F5FC"/>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4D212451"/>
    <w:multiLevelType w:val="hybridMultilevel"/>
    <w:tmpl w:val="02945C8A"/>
    <w:lvl w:ilvl="0" w:tplc="0FDA725C">
      <w:start w:val="1"/>
      <w:numFmt w:val="decimal"/>
      <w:lvlText w:val="%1-"/>
      <w:lvlJc w:val="left"/>
      <w:pPr>
        <w:ind w:left="2136" w:hanging="360"/>
      </w:pPr>
      <w:rPr>
        <w:rFonts w:ascii="Book Antiqua" w:hAnsi="Book Antiqua" w:hint="default"/>
      </w:r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21" w15:restartNumberingAfterBreak="0">
    <w:nsid w:val="4EBE1561"/>
    <w:multiLevelType w:val="hybridMultilevel"/>
    <w:tmpl w:val="CC14C4D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4F280620"/>
    <w:multiLevelType w:val="hybridMultilevel"/>
    <w:tmpl w:val="66425D7C"/>
    <w:lvl w:ilvl="0" w:tplc="CB32EAF6">
      <w:start w:val="1"/>
      <w:numFmt w:val="decimal"/>
      <w:lvlText w:val="%1-"/>
      <w:lvlJc w:val="left"/>
      <w:pPr>
        <w:ind w:left="1776" w:hanging="36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23" w15:restartNumberingAfterBreak="0">
    <w:nsid w:val="520B478C"/>
    <w:multiLevelType w:val="hybridMultilevel"/>
    <w:tmpl w:val="05D4E84E"/>
    <w:lvl w:ilvl="0" w:tplc="04090017">
      <w:start w:val="1"/>
      <w:numFmt w:val="lowerLetter"/>
      <w:lvlText w:val="%1)"/>
      <w:lvlJc w:val="left"/>
      <w:pPr>
        <w:ind w:left="2136" w:hanging="360"/>
      </w:pPr>
      <w:rPr>
        <w:rFonts w:hint="default"/>
      </w:r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24" w15:restartNumberingAfterBreak="0">
    <w:nsid w:val="525146FD"/>
    <w:multiLevelType w:val="hybridMultilevel"/>
    <w:tmpl w:val="7EE826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2607E3D"/>
    <w:multiLevelType w:val="hybridMultilevel"/>
    <w:tmpl w:val="9E0E0F8C"/>
    <w:lvl w:ilvl="0" w:tplc="0FDA725C">
      <w:start w:val="1"/>
      <w:numFmt w:val="decimal"/>
      <w:lvlText w:val="%1-"/>
      <w:lvlJc w:val="left"/>
      <w:pPr>
        <w:ind w:left="1776" w:hanging="360"/>
      </w:pPr>
      <w:rPr>
        <w:rFonts w:ascii="Book Antiqua" w:hAnsi="Book Antiqua"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26" w15:restartNumberingAfterBreak="0">
    <w:nsid w:val="5DC81EA1"/>
    <w:multiLevelType w:val="hybridMultilevel"/>
    <w:tmpl w:val="8C6C7658"/>
    <w:lvl w:ilvl="0" w:tplc="1C0A0017">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27" w15:restartNumberingAfterBreak="0">
    <w:nsid w:val="68C3602A"/>
    <w:multiLevelType w:val="hybridMultilevel"/>
    <w:tmpl w:val="F552DBE4"/>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68D51059"/>
    <w:multiLevelType w:val="hybridMultilevel"/>
    <w:tmpl w:val="C4EE8DA6"/>
    <w:lvl w:ilvl="0" w:tplc="0409000F">
      <w:start w:val="1"/>
      <w:numFmt w:val="decimal"/>
      <w:lvlText w:val="%1."/>
      <w:lvlJc w:val="left"/>
      <w:pPr>
        <w:ind w:left="2136" w:hanging="360"/>
      </w:pPr>
      <w:rPr>
        <w:rFonts w:hint="default"/>
      </w:r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29" w15:restartNumberingAfterBreak="0">
    <w:nsid w:val="741A5C5F"/>
    <w:multiLevelType w:val="hybridMultilevel"/>
    <w:tmpl w:val="CC22C47E"/>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79D70679"/>
    <w:multiLevelType w:val="hybridMultilevel"/>
    <w:tmpl w:val="FC3C258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7FDF67AE"/>
    <w:multiLevelType w:val="hybridMultilevel"/>
    <w:tmpl w:val="05002C54"/>
    <w:lvl w:ilvl="0" w:tplc="F3E8C5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22"/>
  </w:num>
  <w:num w:numId="4">
    <w:abstractNumId w:val="14"/>
  </w:num>
  <w:num w:numId="5">
    <w:abstractNumId w:val="20"/>
  </w:num>
  <w:num w:numId="6">
    <w:abstractNumId w:val="25"/>
  </w:num>
  <w:num w:numId="7">
    <w:abstractNumId w:val="7"/>
  </w:num>
  <w:num w:numId="8">
    <w:abstractNumId w:val="6"/>
  </w:num>
  <w:num w:numId="9">
    <w:abstractNumId w:val="23"/>
  </w:num>
  <w:num w:numId="10">
    <w:abstractNumId w:val="17"/>
  </w:num>
  <w:num w:numId="11">
    <w:abstractNumId w:val="30"/>
  </w:num>
  <w:num w:numId="12">
    <w:abstractNumId w:val="10"/>
  </w:num>
  <w:num w:numId="13">
    <w:abstractNumId w:val="28"/>
  </w:num>
  <w:num w:numId="14">
    <w:abstractNumId w:val="0"/>
  </w:num>
  <w:num w:numId="15">
    <w:abstractNumId w:val="4"/>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8"/>
  </w:num>
  <w:num w:numId="20">
    <w:abstractNumId w:val="31"/>
  </w:num>
  <w:num w:numId="21">
    <w:abstractNumId w:val="11"/>
  </w:num>
  <w:num w:numId="22">
    <w:abstractNumId w:val="27"/>
  </w:num>
  <w:num w:numId="23">
    <w:abstractNumId w:val="12"/>
  </w:num>
  <w:num w:numId="24">
    <w:abstractNumId w:val="21"/>
  </w:num>
  <w:num w:numId="25">
    <w:abstractNumId w:val="29"/>
  </w:num>
  <w:num w:numId="26">
    <w:abstractNumId w:val="18"/>
  </w:num>
  <w:num w:numId="27">
    <w:abstractNumId w:val="3"/>
  </w:num>
  <w:num w:numId="28">
    <w:abstractNumId w:val="1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19"/>
  </w:num>
  <w:num w:numId="35">
    <w:abstractNumId w:val="2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92D"/>
    <w:rsid w:val="00001CA6"/>
    <w:rsid w:val="00004111"/>
    <w:rsid w:val="00010BFE"/>
    <w:rsid w:val="00012C5C"/>
    <w:rsid w:val="00020D76"/>
    <w:rsid w:val="00022098"/>
    <w:rsid w:val="000224BE"/>
    <w:rsid w:val="00036798"/>
    <w:rsid w:val="00037566"/>
    <w:rsid w:val="00041365"/>
    <w:rsid w:val="00044204"/>
    <w:rsid w:val="00047D3A"/>
    <w:rsid w:val="000524B3"/>
    <w:rsid w:val="00053DA8"/>
    <w:rsid w:val="00063D42"/>
    <w:rsid w:val="00065C4C"/>
    <w:rsid w:val="00076991"/>
    <w:rsid w:val="000810ED"/>
    <w:rsid w:val="000834D3"/>
    <w:rsid w:val="00092211"/>
    <w:rsid w:val="000A0699"/>
    <w:rsid w:val="000A671D"/>
    <w:rsid w:val="000B70A6"/>
    <w:rsid w:val="000C2DFB"/>
    <w:rsid w:val="000D0DF8"/>
    <w:rsid w:val="000D33F6"/>
    <w:rsid w:val="000D36A0"/>
    <w:rsid w:val="000D5E7B"/>
    <w:rsid w:val="000E0F26"/>
    <w:rsid w:val="000E5DF7"/>
    <w:rsid w:val="000E5E47"/>
    <w:rsid w:val="000F4BD9"/>
    <w:rsid w:val="000F5674"/>
    <w:rsid w:val="001021E8"/>
    <w:rsid w:val="00115DE1"/>
    <w:rsid w:val="0012109D"/>
    <w:rsid w:val="001210E3"/>
    <w:rsid w:val="00122C7E"/>
    <w:rsid w:val="001235FB"/>
    <w:rsid w:val="0013258D"/>
    <w:rsid w:val="00134ED5"/>
    <w:rsid w:val="00135018"/>
    <w:rsid w:val="001353D7"/>
    <w:rsid w:val="00150665"/>
    <w:rsid w:val="00151683"/>
    <w:rsid w:val="00162238"/>
    <w:rsid w:val="00171C2C"/>
    <w:rsid w:val="00177962"/>
    <w:rsid w:val="0018155F"/>
    <w:rsid w:val="001820C9"/>
    <w:rsid w:val="00184C91"/>
    <w:rsid w:val="00185969"/>
    <w:rsid w:val="00186885"/>
    <w:rsid w:val="00190294"/>
    <w:rsid w:val="001904D3"/>
    <w:rsid w:val="001911D8"/>
    <w:rsid w:val="00191537"/>
    <w:rsid w:val="001916DE"/>
    <w:rsid w:val="0019577B"/>
    <w:rsid w:val="001A08D7"/>
    <w:rsid w:val="001A3A51"/>
    <w:rsid w:val="001B0767"/>
    <w:rsid w:val="001B2ABB"/>
    <w:rsid w:val="001C07EE"/>
    <w:rsid w:val="001D6F9F"/>
    <w:rsid w:val="001E166B"/>
    <w:rsid w:val="001E5193"/>
    <w:rsid w:val="001F5CFB"/>
    <w:rsid w:val="001F60D1"/>
    <w:rsid w:val="00200971"/>
    <w:rsid w:val="002027CB"/>
    <w:rsid w:val="0020492D"/>
    <w:rsid w:val="00207AE2"/>
    <w:rsid w:val="00211E9E"/>
    <w:rsid w:val="00212EB3"/>
    <w:rsid w:val="00214C7F"/>
    <w:rsid w:val="0022060F"/>
    <w:rsid w:val="002259CF"/>
    <w:rsid w:val="0023067C"/>
    <w:rsid w:val="002322CF"/>
    <w:rsid w:val="00233FA1"/>
    <w:rsid w:val="002401FA"/>
    <w:rsid w:val="00244AAF"/>
    <w:rsid w:val="0024693A"/>
    <w:rsid w:val="00257EC3"/>
    <w:rsid w:val="002631C0"/>
    <w:rsid w:val="00265F16"/>
    <w:rsid w:val="00284656"/>
    <w:rsid w:val="00287865"/>
    <w:rsid w:val="00291A76"/>
    <w:rsid w:val="0029453D"/>
    <w:rsid w:val="002A13E1"/>
    <w:rsid w:val="002A53D7"/>
    <w:rsid w:val="002B5976"/>
    <w:rsid w:val="002B6A71"/>
    <w:rsid w:val="002B6F2C"/>
    <w:rsid w:val="002C2A3D"/>
    <w:rsid w:val="002C34F8"/>
    <w:rsid w:val="002D3593"/>
    <w:rsid w:val="002D3D79"/>
    <w:rsid w:val="002D4D68"/>
    <w:rsid w:val="002D636F"/>
    <w:rsid w:val="002E0FC6"/>
    <w:rsid w:val="002E2671"/>
    <w:rsid w:val="002E3098"/>
    <w:rsid w:val="002E3A92"/>
    <w:rsid w:val="002E749E"/>
    <w:rsid w:val="002F16BA"/>
    <w:rsid w:val="002F2137"/>
    <w:rsid w:val="002F5380"/>
    <w:rsid w:val="00301ADD"/>
    <w:rsid w:val="003047ED"/>
    <w:rsid w:val="00305FD2"/>
    <w:rsid w:val="00307333"/>
    <w:rsid w:val="00310197"/>
    <w:rsid w:val="00316431"/>
    <w:rsid w:val="003176F5"/>
    <w:rsid w:val="00323FCB"/>
    <w:rsid w:val="00326DA5"/>
    <w:rsid w:val="00330250"/>
    <w:rsid w:val="003479C6"/>
    <w:rsid w:val="003529D2"/>
    <w:rsid w:val="00356FE4"/>
    <w:rsid w:val="00361487"/>
    <w:rsid w:val="0037056C"/>
    <w:rsid w:val="00381761"/>
    <w:rsid w:val="003875A1"/>
    <w:rsid w:val="00397F6D"/>
    <w:rsid w:val="003A128D"/>
    <w:rsid w:val="003A1537"/>
    <w:rsid w:val="003A53A0"/>
    <w:rsid w:val="003B27D1"/>
    <w:rsid w:val="003B2E7C"/>
    <w:rsid w:val="003B4B30"/>
    <w:rsid w:val="003B788E"/>
    <w:rsid w:val="003C7F93"/>
    <w:rsid w:val="003D3C92"/>
    <w:rsid w:val="003D4976"/>
    <w:rsid w:val="003D71AF"/>
    <w:rsid w:val="003F12FC"/>
    <w:rsid w:val="003F301C"/>
    <w:rsid w:val="003F460E"/>
    <w:rsid w:val="00405269"/>
    <w:rsid w:val="00405810"/>
    <w:rsid w:val="00407D4F"/>
    <w:rsid w:val="004101E9"/>
    <w:rsid w:val="00413096"/>
    <w:rsid w:val="00417C35"/>
    <w:rsid w:val="00420238"/>
    <w:rsid w:val="004242F0"/>
    <w:rsid w:val="00426982"/>
    <w:rsid w:val="004314E6"/>
    <w:rsid w:val="004379DF"/>
    <w:rsid w:val="00443E08"/>
    <w:rsid w:val="0044581E"/>
    <w:rsid w:val="0044682E"/>
    <w:rsid w:val="00452A00"/>
    <w:rsid w:val="00453DF4"/>
    <w:rsid w:val="004607B3"/>
    <w:rsid w:val="00464A3D"/>
    <w:rsid w:val="00465574"/>
    <w:rsid w:val="004734F8"/>
    <w:rsid w:val="004772E2"/>
    <w:rsid w:val="004845B2"/>
    <w:rsid w:val="00491FCB"/>
    <w:rsid w:val="00492452"/>
    <w:rsid w:val="004947B2"/>
    <w:rsid w:val="00495CA9"/>
    <w:rsid w:val="00496CC4"/>
    <w:rsid w:val="004A3DB6"/>
    <w:rsid w:val="004A7EEB"/>
    <w:rsid w:val="004C2BDB"/>
    <w:rsid w:val="004C439E"/>
    <w:rsid w:val="004D0720"/>
    <w:rsid w:val="004D2019"/>
    <w:rsid w:val="004D717B"/>
    <w:rsid w:val="00503B01"/>
    <w:rsid w:val="00505029"/>
    <w:rsid w:val="005064FE"/>
    <w:rsid w:val="00507C96"/>
    <w:rsid w:val="005153A4"/>
    <w:rsid w:val="0051677F"/>
    <w:rsid w:val="00517BDE"/>
    <w:rsid w:val="00524851"/>
    <w:rsid w:val="00531353"/>
    <w:rsid w:val="0054109F"/>
    <w:rsid w:val="0054370B"/>
    <w:rsid w:val="00554289"/>
    <w:rsid w:val="00556963"/>
    <w:rsid w:val="0056486A"/>
    <w:rsid w:val="0057176D"/>
    <w:rsid w:val="00582880"/>
    <w:rsid w:val="00583083"/>
    <w:rsid w:val="0058535C"/>
    <w:rsid w:val="005902EC"/>
    <w:rsid w:val="00590D4F"/>
    <w:rsid w:val="00593D90"/>
    <w:rsid w:val="0059593A"/>
    <w:rsid w:val="005A099F"/>
    <w:rsid w:val="005A1115"/>
    <w:rsid w:val="005A413B"/>
    <w:rsid w:val="005C5D38"/>
    <w:rsid w:val="005E3E16"/>
    <w:rsid w:val="005E5641"/>
    <w:rsid w:val="005F3CDA"/>
    <w:rsid w:val="005F5150"/>
    <w:rsid w:val="005F5FED"/>
    <w:rsid w:val="00601B12"/>
    <w:rsid w:val="0060476F"/>
    <w:rsid w:val="00616DCC"/>
    <w:rsid w:val="0062091D"/>
    <w:rsid w:val="00622C16"/>
    <w:rsid w:val="006251D7"/>
    <w:rsid w:val="006267BF"/>
    <w:rsid w:val="0064144C"/>
    <w:rsid w:val="00641A8E"/>
    <w:rsid w:val="006449CB"/>
    <w:rsid w:val="00644EAF"/>
    <w:rsid w:val="006478AC"/>
    <w:rsid w:val="0065676B"/>
    <w:rsid w:val="006570D6"/>
    <w:rsid w:val="00666B3A"/>
    <w:rsid w:val="00675032"/>
    <w:rsid w:val="006764BD"/>
    <w:rsid w:val="00680C4B"/>
    <w:rsid w:val="006810CA"/>
    <w:rsid w:val="00683416"/>
    <w:rsid w:val="00695C93"/>
    <w:rsid w:val="006A0C32"/>
    <w:rsid w:val="006A125E"/>
    <w:rsid w:val="006A1DAC"/>
    <w:rsid w:val="006A3C59"/>
    <w:rsid w:val="006A3F85"/>
    <w:rsid w:val="006B24CE"/>
    <w:rsid w:val="006B2EAB"/>
    <w:rsid w:val="006C22CC"/>
    <w:rsid w:val="006C2E9A"/>
    <w:rsid w:val="006C3A7C"/>
    <w:rsid w:val="006C45DB"/>
    <w:rsid w:val="006C5765"/>
    <w:rsid w:val="006C74F7"/>
    <w:rsid w:val="006D0060"/>
    <w:rsid w:val="006D1BAA"/>
    <w:rsid w:val="006D6A14"/>
    <w:rsid w:val="006D7A1B"/>
    <w:rsid w:val="006E181A"/>
    <w:rsid w:val="006E576B"/>
    <w:rsid w:val="006E58BF"/>
    <w:rsid w:val="006E63D0"/>
    <w:rsid w:val="006F5BBA"/>
    <w:rsid w:val="006F6AF6"/>
    <w:rsid w:val="00703666"/>
    <w:rsid w:val="00706365"/>
    <w:rsid w:val="00707753"/>
    <w:rsid w:val="0071508F"/>
    <w:rsid w:val="00722C0D"/>
    <w:rsid w:val="0072518A"/>
    <w:rsid w:val="00730B34"/>
    <w:rsid w:val="00732F1C"/>
    <w:rsid w:val="00735787"/>
    <w:rsid w:val="0074527F"/>
    <w:rsid w:val="00746DAE"/>
    <w:rsid w:val="007508AD"/>
    <w:rsid w:val="00771092"/>
    <w:rsid w:val="0077245B"/>
    <w:rsid w:val="00772F5F"/>
    <w:rsid w:val="00780A4A"/>
    <w:rsid w:val="0078395C"/>
    <w:rsid w:val="00783EC8"/>
    <w:rsid w:val="00786C85"/>
    <w:rsid w:val="00786F0D"/>
    <w:rsid w:val="0079230C"/>
    <w:rsid w:val="007924EB"/>
    <w:rsid w:val="00792D64"/>
    <w:rsid w:val="00795545"/>
    <w:rsid w:val="007A28C0"/>
    <w:rsid w:val="007B2082"/>
    <w:rsid w:val="007B5812"/>
    <w:rsid w:val="007C382D"/>
    <w:rsid w:val="007C38F7"/>
    <w:rsid w:val="007C44BA"/>
    <w:rsid w:val="007C5A3D"/>
    <w:rsid w:val="007C6917"/>
    <w:rsid w:val="007D0AC9"/>
    <w:rsid w:val="007D4878"/>
    <w:rsid w:val="007D61BA"/>
    <w:rsid w:val="007D7824"/>
    <w:rsid w:val="007D7F82"/>
    <w:rsid w:val="007E6E5C"/>
    <w:rsid w:val="007E7072"/>
    <w:rsid w:val="007F15BF"/>
    <w:rsid w:val="007F54D0"/>
    <w:rsid w:val="007F7F98"/>
    <w:rsid w:val="008007CA"/>
    <w:rsid w:val="00801024"/>
    <w:rsid w:val="0080743B"/>
    <w:rsid w:val="00814773"/>
    <w:rsid w:val="00825DAE"/>
    <w:rsid w:val="008353EC"/>
    <w:rsid w:val="008377FF"/>
    <w:rsid w:val="008425D7"/>
    <w:rsid w:val="0084598E"/>
    <w:rsid w:val="008504A5"/>
    <w:rsid w:val="00851C2E"/>
    <w:rsid w:val="008524DE"/>
    <w:rsid w:val="00854E80"/>
    <w:rsid w:val="00860511"/>
    <w:rsid w:val="008607CF"/>
    <w:rsid w:val="00864C25"/>
    <w:rsid w:val="00866EDF"/>
    <w:rsid w:val="00874CB2"/>
    <w:rsid w:val="008800D0"/>
    <w:rsid w:val="00881C12"/>
    <w:rsid w:val="00884ABA"/>
    <w:rsid w:val="008A76C5"/>
    <w:rsid w:val="008B09E9"/>
    <w:rsid w:val="008B1CDD"/>
    <w:rsid w:val="008B2E34"/>
    <w:rsid w:val="008B3D57"/>
    <w:rsid w:val="008B4399"/>
    <w:rsid w:val="008B62B8"/>
    <w:rsid w:val="008B6EA3"/>
    <w:rsid w:val="008C0526"/>
    <w:rsid w:val="008C6030"/>
    <w:rsid w:val="008C7125"/>
    <w:rsid w:val="008C74D1"/>
    <w:rsid w:val="008D4D10"/>
    <w:rsid w:val="008D4EDA"/>
    <w:rsid w:val="008D4FF9"/>
    <w:rsid w:val="008E208F"/>
    <w:rsid w:val="008E6388"/>
    <w:rsid w:val="008F1B21"/>
    <w:rsid w:val="008F2D37"/>
    <w:rsid w:val="008F5D17"/>
    <w:rsid w:val="00906935"/>
    <w:rsid w:val="00907D00"/>
    <w:rsid w:val="009105DF"/>
    <w:rsid w:val="00914BEE"/>
    <w:rsid w:val="0092067A"/>
    <w:rsid w:val="009212E0"/>
    <w:rsid w:val="00921CB7"/>
    <w:rsid w:val="009233D8"/>
    <w:rsid w:val="00923E0C"/>
    <w:rsid w:val="009251A5"/>
    <w:rsid w:val="009328CC"/>
    <w:rsid w:val="00933AC4"/>
    <w:rsid w:val="009355EA"/>
    <w:rsid w:val="009366D5"/>
    <w:rsid w:val="00945612"/>
    <w:rsid w:val="00954C0F"/>
    <w:rsid w:val="0095535D"/>
    <w:rsid w:val="009577BD"/>
    <w:rsid w:val="00963465"/>
    <w:rsid w:val="00970387"/>
    <w:rsid w:val="00980F01"/>
    <w:rsid w:val="00992454"/>
    <w:rsid w:val="00994234"/>
    <w:rsid w:val="0099628F"/>
    <w:rsid w:val="009A7922"/>
    <w:rsid w:val="009B0FB1"/>
    <w:rsid w:val="009B6A4F"/>
    <w:rsid w:val="009C4925"/>
    <w:rsid w:val="009C7A5D"/>
    <w:rsid w:val="009D1C3B"/>
    <w:rsid w:val="009D23B5"/>
    <w:rsid w:val="009E0C75"/>
    <w:rsid w:val="009E3FB0"/>
    <w:rsid w:val="009E59D3"/>
    <w:rsid w:val="009E737C"/>
    <w:rsid w:val="009F1741"/>
    <w:rsid w:val="009F6A7F"/>
    <w:rsid w:val="00A02955"/>
    <w:rsid w:val="00A034AE"/>
    <w:rsid w:val="00A06468"/>
    <w:rsid w:val="00A07511"/>
    <w:rsid w:val="00A23595"/>
    <w:rsid w:val="00A23E58"/>
    <w:rsid w:val="00A25F52"/>
    <w:rsid w:val="00A33293"/>
    <w:rsid w:val="00A34E25"/>
    <w:rsid w:val="00A359D6"/>
    <w:rsid w:val="00A364F2"/>
    <w:rsid w:val="00A4319D"/>
    <w:rsid w:val="00A45843"/>
    <w:rsid w:val="00A50266"/>
    <w:rsid w:val="00A60C49"/>
    <w:rsid w:val="00A745D5"/>
    <w:rsid w:val="00A863CD"/>
    <w:rsid w:val="00AA1787"/>
    <w:rsid w:val="00AA220C"/>
    <w:rsid w:val="00AA2CEE"/>
    <w:rsid w:val="00AA7DF1"/>
    <w:rsid w:val="00AB023D"/>
    <w:rsid w:val="00AB611E"/>
    <w:rsid w:val="00AB6A7D"/>
    <w:rsid w:val="00AB72F9"/>
    <w:rsid w:val="00AB7FC4"/>
    <w:rsid w:val="00AC772D"/>
    <w:rsid w:val="00AD3D1C"/>
    <w:rsid w:val="00AE126D"/>
    <w:rsid w:val="00AE1641"/>
    <w:rsid w:val="00AE672F"/>
    <w:rsid w:val="00B041A0"/>
    <w:rsid w:val="00B0459A"/>
    <w:rsid w:val="00B06BF0"/>
    <w:rsid w:val="00B12235"/>
    <w:rsid w:val="00B16516"/>
    <w:rsid w:val="00B22F41"/>
    <w:rsid w:val="00B23E41"/>
    <w:rsid w:val="00B262F5"/>
    <w:rsid w:val="00B416AE"/>
    <w:rsid w:val="00B4303D"/>
    <w:rsid w:val="00B45CCB"/>
    <w:rsid w:val="00B50A8E"/>
    <w:rsid w:val="00B53D95"/>
    <w:rsid w:val="00B563DE"/>
    <w:rsid w:val="00B63029"/>
    <w:rsid w:val="00B70520"/>
    <w:rsid w:val="00B718F6"/>
    <w:rsid w:val="00B71CE9"/>
    <w:rsid w:val="00B71D93"/>
    <w:rsid w:val="00B73BE7"/>
    <w:rsid w:val="00B75A52"/>
    <w:rsid w:val="00B76C1E"/>
    <w:rsid w:val="00B801DF"/>
    <w:rsid w:val="00B80EC6"/>
    <w:rsid w:val="00B91421"/>
    <w:rsid w:val="00B924F3"/>
    <w:rsid w:val="00BA1635"/>
    <w:rsid w:val="00BA66B2"/>
    <w:rsid w:val="00BA7026"/>
    <w:rsid w:val="00BB7F87"/>
    <w:rsid w:val="00BD0E28"/>
    <w:rsid w:val="00BD340C"/>
    <w:rsid w:val="00BD4B31"/>
    <w:rsid w:val="00BD55B2"/>
    <w:rsid w:val="00BD6250"/>
    <w:rsid w:val="00BE23D5"/>
    <w:rsid w:val="00C03145"/>
    <w:rsid w:val="00C05874"/>
    <w:rsid w:val="00C05B6B"/>
    <w:rsid w:val="00C06A13"/>
    <w:rsid w:val="00C07A64"/>
    <w:rsid w:val="00C10D36"/>
    <w:rsid w:val="00C27DF7"/>
    <w:rsid w:val="00C34B79"/>
    <w:rsid w:val="00C36AE7"/>
    <w:rsid w:val="00C422C8"/>
    <w:rsid w:val="00C4412C"/>
    <w:rsid w:val="00C44C7B"/>
    <w:rsid w:val="00C477B7"/>
    <w:rsid w:val="00C50849"/>
    <w:rsid w:val="00C61AD1"/>
    <w:rsid w:val="00C6239D"/>
    <w:rsid w:val="00C62AF2"/>
    <w:rsid w:val="00C653BF"/>
    <w:rsid w:val="00C658C4"/>
    <w:rsid w:val="00C808A0"/>
    <w:rsid w:val="00C95A3F"/>
    <w:rsid w:val="00CA021E"/>
    <w:rsid w:val="00CC1E07"/>
    <w:rsid w:val="00CD053C"/>
    <w:rsid w:val="00CD3B9C"/>
    <w:rsid w:val="00CD58C8"/>
    <w:rsid w:val="00CD6AD1"/>
    <w:rsid w:val="00CD72A3"/>
    <w:rsid w:val="00CD7ADA"/>
    <w:rsid w:val="00CE610D"/>
    <w:rsid w:val="00CF22BD"/>
    <w:rsid w:val="00CF25D6"/>
    <w:rsid w:val="00CF3149"/>
    <w:rsid w:val="00CF3982"/>
    <w:rsid w:val="00CF74F9"/>
    <w:rsid w:val="00D02D9A"/>
    <w:rsid w:val="00D02F3C"/>
    <w:rsid w:val="00D104E7"/>
    <w:rsid w:val="00D2299A"/>
    <w:rsid w:val="00D22A96"/>
    <w:rsid w:val="00D23778"/>
    <w:rsid w:val="00D257C9"/>
    <w:rsid w:val="00D31C89"/>
    <w:rsid w:val="00D354CB"/>
    <w:rsid w:val="00D3612B"/>
    <w:rsid w:val="00D45282"/>
    <w:rsid w:val="00D53667"/>
    <w:rsid w:val="00D562AA"/>
    <w:rsid w:val="00D6020F"/>
    <w:rsid w:val="00D61761"/>
    <w:rsid w:val="00D617FB"/>
    <w:rsid w:val="00D66337"/>
    <w:rsid w:val="00D67AAD"/>
    <w:rsid w:val="00D70091"/>
    <w:rsid w:val="00D72F35"/>
    <w:rsid w:val="00D83CE5"/>
    <w:rsid w:val="00D8592F"/>
    <w:rsid w:val="00D94315"/>
    <w:rsid w:val="00D95D09"/>
    <w:rsid w:val="00D97F3E"/>
    <w:rsid w:val="00DA15E2"/>
    <w:rsid w:val="00DA1988"/>
    <w:rsid w:val="00DA2125"/>
    <w:rsid w:val="00DA2CCA"/>
    <w:rsid w:val="00DA549F"/>
    <w:rsid w:val="00DB39CB"/>
    <w:rsid w:val="00DB4BD4"/>
    <w:rsid w:val="00DC12C3"/>
    <w:rsid w:val="00DD1EDF"/>
    <w:rsid w:val="00DD53F3"/>
    <w:rsid w:val="00DF2EF9"/>
    <w:rsid w:val="00DF31B7"/>
    <w:rsid w:val="00E04214"/>
    <w:rsid w:val="00E04B81"/>
    <w:rsid w:val="00E04BE8"/>
    <w:rsid w:val="00E1366F"/>
    <w:rsid w:val="00E16D04"/>
    <w:rsid w:val="00E20361"/>
    <w:rsid w:val="00E22F95"/>
    <w:rsid w:val="00E2602C"/>
    <w:rsid w:val="00E26903"/>
    <w:rsid w:val="00E3009E"/>
    <w:rsid w:val="00E30458"/>
    <w:rsid w:val="00E30506"/>
    <w:rsid w:val="00E30BA1"/>
    <w:rsid w:val="00E32A36"/>
    <w:rsid w:val="00E372CD"/>
    <w:rsid w:val="00E441A3"/>
    <w:rsid w:val="00E445B1"/>
    <w:rsid w:val="00E62308"/>
    <w:rsid w:val="00E67DAE"/>
    <w:rsid w:val="00E75D67"/>
    <w:rsid w:val="00E75F25"/>
    <w:rsid w:val="00E76B8F"/>
    <w:rsid w:val="00E8614F"/>
    <w:rsid w:val="00E94412"/>
    <w:rsid w:val="00EA253D"/>
    <w:rsid w:val="00EA3E8E"/>
    <w:rsid w:val="00EA56F7"/>
    <w:rsid w:val="00EA6328"/>
    <w:rsid w:val="00EB088B"/>
    <w:rsid w:val="00EB7520"/>
    <w:rsid w:val="00EC6C97"/>
    <w:rsid w:val="00EC7D05"/>
    <w:rsid w:val="00ED150B"/>
    <w:rsid w:val="00ED771F"/>
    <w:rsid w:val="00EF6F10"/>
    <w:rsid w:val="00F052EE"/>
    <w:rsid w:val="00F12230"/>
    <w:rsid w:val="00F24AB4"/>
    <w:rsid w:val="00F36AF9"/>
    <w:rsid w:val="00F37107"/>
    <w:rsid w:val="00F375FA"/>
    <w:rsid w:val="00F40FD8"/>
    <w:rsid w:val="00F4214B"/>
    <w:rsid w:val="00F4482C"/>
    <w:rsid w:val="00F50BBC"/>
    <w:rsid w:val="00F57D82"/>
    <w:rsid w:val="00F62ABB"/>
    <w:rsid w:val="00F631DF"/>
    <w:rsid w:val="00F6352E"/>
    <w:rsid w:val="00F664DD"/>
    <w:rsid w:val="00F72D38"/>
    <w:rsid w:val="00F73DA3"/>
    <w:rsid w:val="00F768D9"/>
    <w:rsid w:val="00F768F9"/>
    <w:rsid w:val="00F80EE8"/>
    <w:rsid w:val="00F83657"/>
    <w:rsid w:val="00F84E2E"/>
    <w:rsid w:val="00F85ADA"/>
    <w:rsid w:val="00F86925"/>
    <w:rsid w:val="00F93F3F"/>
    <w:rsid w:val="00FB30C3"/>
    <w:rsid w:val="00FB7CC6"/>
    <w:rsid w:val="00FC043F"/>
    <w:rsid w:val="00FC2338"/>
    <w:rsid w:val="00FC31A9"/>
    <w:rsid w:val="00FD5CD8"/>
    <w:rsid w:val="00FE19F2"/>
    <w:rsid w:val="00FF0138"/>
    <w:rsid w:val="00FF06DF"/>
    <w:rsid w:val="00FF781F"/>
    <w:rsid w:val="00FF7D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57927"/>
  <w15:chartTrackingRefBased/>
  <w15:docId w15:val="{F5EDF199-B107-460C-8C95-DC748AD1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A52"/>
    <w:pPr>
      <w:spacing w:after="200" w:line="276" w:lineRule="auto"/>
    </w:pPr>
    <w:rPr>
      <w:sz w:val="22"/>
      <w:szCs w:val="22"/>
      <w:lang w:val="es-MX" w:eastAsia="en-US"/>
    </w:rPr>
  </w:style>
  <w:style w:type="paragraph" w:styleId="Heading1">
    <w:name w:val="heading 1"/>
    <w:basedOn w:val="Normal"/>
    <w:next w:val="Normal"/>
    <w:link w:val="Heading1Char"/>
    <w:uiPriority w:val="9"/>
    <w:qFormat/>
    <w:rsid w:val="00265F16"/>
    <w:pPr>
      <w:keepNext/>
      <w:spacing w:after="160" w:line="256" w:lineRule="auto"/>
      <w:jc w:val="center"/>
      <w:outlineLvl w:val="0"/>
    </w:pPr>
    <w:rPr>
      <w:rFonts w:ascii="Book Antiqua" w:eastAsia="Times New Roman" w:hAnsi="Book Antiqua"/>
      <w:b/>
      <w:sz w:val="24"/>
      <w:szCs w:val="24"/>
      <w:lang w:val="es-ES"/>
    </w:rPr>
  </w:style>
  <w:style w:type="paragraph" w:styleId="Heading2">
    <w:name w:val="heading 2"/>
    <w:basedOn w:val="Normal"/>
    <w:next w:val="Normal"/>
    <w:link w:val="Heading2Char"/>
    <w:uiPriority w:val="9"/>
    <w:unhideWhenUsed/>
    <w:qFormat/>
    <w:rsid w:val="00265F16"/>
    <w:pPr>
      <w:keepNext/>
      <w:spacing w:after="160" w:line="256" w:lineRule="auto"/>
      <w:jc w:val="both"/>
      <w:outlineLvl w:val="1"/>
    </w:pPr>
    <w:rPr>
      <w:rFonts w:ascii="Book Antiqua" w:eastAsia="Times New Roman" w:hAnsi="Book Antiqua"/>
      <w:b/>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92D"/>
    <w:pPr>
      <w:tabs>
        <w:tab w:val="center" w:pos="4419"/>
        <w:tab w:val="right" w:pos="8838"/>
      </w:tabs>
      <w:spacing w:after="0" w:line="240" w:lineRule="auto"/>
    </w:pPr>
  </w:style>
  <w:style w:type="character" w:customStyle="1" w:styleId="HeaderChar">
    <w:name w:val="Header Char"/>
    <w:basedOn w:val="DefaultParagraphFont"/>
    <w:link w:val="Header"/>
    <w:uiPriority w:val="99"/>
    <w:rsid w:val="0020492D"/>
  </w:style>
  <w:style w:type="paragraph" w:styleId="Footer">
    <w:name w:val="footer"/>
    <w:basedOn w:val="Normal"/>
    <w:link w:val="FooterChar"/>
    <w:uiPriority w:val="99"/>
    <w:unhideWhenUsed/>
    <w:rsid w:val="0020492D"/>
    <w:pPr>
      <w:tabs>
        <w:tab w:val="center" w:pos="4419"/>
        <w:tab w:val="right" w:pos="8838"/>
      </w:tabs>
      <w:spacing w:after="0" w:line="240" w:lineRule="auto"/>
    </w:pPr>
  </w:style>
  <w:style w:type="character" w:customStyle="1" w:styleId="FooterChar">
    <w:name w:val="Footer Char"/>
    <w:basedOn w:val="DefaultParagraphFont"/>
    <w:link w:val="Footer"/>
    <w:uiPriority w:val="99"/>
    <w:rsid w:val="0020492D"/>
  </w:style>
  <w:style w:type="paragraph" w:styleId="BalloonText">
    <w:name w:val="Balloon Text"/>
    <w:basedOn w:val="Normal"/>
    <w:link w:val="BalloonTextChar"/>
    <w:uiPriority w:val="99"/>
    <w:semiHidden/>
    <w:unhideWhenUsed/>
    <w:rsid w:val="00204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92D"/>
    <w:rPr>
      <w:rFonts w:ascii="Tahoma" w:hAnsi="Tahoma" w:cs="Tahoma"/>
      <w:sz w:val="16"/>
      <w:szCs w:val="16"/>
    </w:rPr>
  </w:style>
  <w:style w:type="character" w:customStyle="1" w:styleId="Heading1Char">
    <w:name w:val="Heading 1 Char"/>
    <w:basedOn w:val="DefaultParagraphFont"/>
    <w:link w:val="Heading1"/>
    <w:uiPriority w:val="9"/>
    <w:rsid w:val="00265F16"/>
    <w:rPr>
      <w:rFonts w:ascii="Book Antiqua" w:eastAsia="Times New Roman" w:hAnsi="Book Antiqua"/>
      <w:b/>
      <w:sz w:val="24"/>
      <w:szCs w:val="24"/>
      <w:lang w:val="es-ES" w:eastAsia="en-US"/>
    </w:rPr>
  </w:style>
  <w:style w:type="character" w:customStyle="1" w:styleId="Heading2Char">
    <w:name w:val="Heading 2 Char"/>
    <w:basedOn w:val="DefaultParagraphFont"/>
    <w:link w:val="Heading2"/>
    <w:uiPriority w:val="9"/>
    <w:rsid w:val="00265F16"/>
    <w:rPr>
      <w:rFonts w:ascii="Book Antiqua" w:eastAsia="Times New Roman" w:hAnsi="Book Antiqua"/>
      <w:b/>
      <w:sz w:val="24"/>
      <w:szCs w:val="24"/>
      <w:lang w:val="es-ES" w:eastAsia="en-US"/>
    </w:rPr>
  </w:style>
  <w:style w:type="paragraph" w:styleId="BodyText">
    <w:name w:val="Body Text"/>
    <w:basedOn w:val="Normal"/>
    <w:link w:val="BodyTextChar"/>
    <w:uiPriority w:val="99"/>
    <w:semiHidden/>
    <w:unhideWhenUsed/>
    <w:rsid w:val="00265F16"/>
    <w:pPr>
      <w:spacing w:line="240" w:lineRule="auto"/>
      <w:jc w:val="both"/>
    </w:pPr>
    <w:rPr>
      <w:b/>
      <w:sz w:val="24"/>
      <w:szCs w:val="24"/>
      <w:lang w:val="es-ES"/>
    </w:rPr>
  </w:style>
  <w:style w:type="character" w:customStyle="1" w:styleId="BodyTextChar">
    <w:name w:val="Body Text Char"/>
    <w:basedOn w:val="DefaultParagraphFont"/>
    <w:link w:val="BodyText"/>
    <w:uiPriority w:val="99"/>
    <w:semiHidden/>
    <w:rsid w:val="00265F16"/>
    <w:rPr>
      <w:b/>
      <w:sz w:val="24"/>
      <w:szCs w:val="24"/>
      <w:lang w:val="es-ES" w:eastAsia="en-US"/>
    </w:rPr>
  </w:style>
  <w:style w:type="paragraph" w:styleId="BodyText2">
    <w:name w:val="Body Text 2"/>
    <w:basedOn w:val="Normal"/>
    <w:link w:val="BodyText2Char"/>
    <w:uiPriority w:val="99"/>
    <w:semiHidden/>
    <w:unhideWhenUsed/>
    <w:rsid w:val="00265F16"/>
    <w:pPr>
      <w:spacing w:after="160" w:line="256" w:lineRule="auto"/>
      <w:jc w:val="both"/>
    </w:pPr>
    <w:rPr>
      <w:rFonts w:ascii="Book Antiqua" w:hAnsi="Book Antiqua"/>
      <w:sz w:val="24"/>
      <w:szCs w:val="24"/>
      <w:lang w:val="es-ES"/>
    </w:rPr>
  </w:style>
  <w:style w:type="character" w:customStyle="1" w:styleId="BodyText2Char">
    <w:name w:val="Body Text 2 Char"/>
    <w:basedOn w:val="DefaultParagraphFont"/>
    <w:link w:val="BodyText2"/>
    <w:uiPriority w:val="99"/>
    <w:semiHidden/>
    <w:rsid w:val="00265F16"/>
    <w:rPr>
      <w:rFonts w:ascii="Book Antiqua" w:hAnsi="Book Antiqua"/>
      <w:sz w:val="24"/>
      <w:szCs w:val="24"/>
      <w:lang w:val="es-ES" w:eastAsia="en-US"/>
    </w:rPr>
  </w:style>
  <w:style w:type="character" w:customStyle="1" w:styleId="textrunscx76231009">
    <w:name w:val="textrun scx76231009"/>
    <w:rsid w:val="00265F16"/>
  </w:style>
  <w:style w:type="paragraph" w:styleId="ListParagraph">
    <w:name w:val="List Paragraph"/>
    <w:basedOn w:val="Normal"/>
    <w:uiPriority w:val="34"/>
    <w:qFormat/>
    <w:rsid w:val="009E0C75"/>
    <w:pPr>
      <w:spacing w:after="160" w:line="259" w:lineRule="auto"/>
      <w:ind w:left="720"/>
      <w:contextualSpacing/>
    </w:pPr>
    <w:rPr>
      <w:rFonts w:asciiTheme="minorHAnsi" w:eastAsiaTheme="minorHAnsi" w:hAnsiTheme="minorHAnsi" w:cstheme="minorBidi"/>
      <w:lang w:val="es-DO"/>
    </w:rPr>
  </w:style>
  <w:style w:type="character" w:styleId="Strong">
    <w:name w:val="Strong"/>
    <w:basedOn w:val="DefaultParagraphFont"/>
    <w:uiPriority w:val="22"/>
    <w:qFormat/>
    <w:rsid w:val="007D4878"/>
    <w:rPr>
      <w:b/>
      <w:bCs/>
    </w:rPr>
  </w:style>
  <w:style w:type="paragraph" w:customStyle="1" w:styleId="xmsonormal">
    <w:name w:val="x_msonormal"/>
    <w:basedOn w:val="Normal"/>
    <w:rsid w:val="00A06468"/>
    <w:pPr>
      <w:spacing w:before="100" w:beforeAutospacing="1" w:after="100" w:afterAutospacing="1" w:line="240" w:lineRule="auto"/>
    </w:pPr>
    <w:rPr>
      <w:rFonts w:ascii="Times New Roman" w:eastAsia="Times New Roman" w:hAnsi="Times New Roman"/>
      <w:sz w:val="24"/>
      <w:szCs w:val="24"/>
      <w:lang w:val="es-AR" w:eastAsia="es-AR"/>
    </w:rPr>
  </w:style>
  <w:style w:type="character" w:styleId="CommentReference">
    <w:name w:val="annotation reference"/>
    <w:basedOn w:val="DefaultParagraphFont"/>
    <w:uiPriority w:val="99"/>
    <w:semiHidden/>
    <w:unhideWhenUsed/>
    <w:rsid w:val="00B12235"/>
    <w:rPr>
      <w:sz w:val="16"/>
      <w:szCs w:val="16"/>
    </w:rPr>
  </w:style>
  <w:style w:type="paragraph" w:styleId="CommentText">
    <w:name w:val="annotation text"/>
    <w:basedOn w:val="Normal"/>
    <w:link w:val="CommentTextChar"/>
    <w:uiPriority w:val="99"/>
    <w:unhideWhenUsed/>
    <w:rsid w:val="00B12235"/>
    <w:pPr>
      <w:spacing w:line="240" w:lineRule="auto"/>
    </w:pPr>
    <w:rPr>
      <w:sz w:val="20"/>
      <w:szCs w:val="20"/>
    </w:rPr>
  </w:style>
  <w:style w:type="character" w:customStyle="1" w:styleId="CommentTextChar">
    <w:name w:val="Comment Text Char"/>
    <w:basedOn w:val="DefaultParagraphFont"/>
    <w:link w:val="CommentText"/>
    <w:uiPriority w:val="99"/>
    <w:rsid w:val="00B12235"/>
    <w:rPr>
      <w:lang w:val="es-MX" w:eastAsia="en-US"/>
    </w:rPr>
  </w:style>
  <w:style w:type="paragraph" w:styleId="CommentSubject">
    <w:name w:val="annotation subject"/>
    <w:basedOn w:val="CommentText"/>
    <w:next w:val="CommentText"/>
    <w:link w:val="CommentSubjectChar"/>
    <w:uiPriority w:val="99"/>
    <w:semiHidden/>
    <w:unhideWhenUsed/>
    <w:rsid w:val="00B12235"/>
    <w:rPr>
      <w:b/>
      <w:bCs/>
    </w:rPr>
  </w:style>
  <w:style w:type="character" w:customStyle="1" w:styleId="CommentSubjectChar">
    <w:name w:val="Comment Subject Char"/>
    <w:basedOn w:val="CommentTextChar"/>
    <w:link w:val="CommentSubject"/>
    <w:uiPriority w:val="99"/>
    <w:semiHidden/>
    <w:rsid w:val="00B12235"/>
    <w:rPr>
      <w:b/>
      <w:bCs/>
      <w:lang w:val="es-MX" w:eastAsia="en-US"/>
    </w:rPr>
  </w:style>
  <w:style w:type="paragraph" w:styleId="Revision">
    <w:name w:val="Revision"/>
    <w:hidden/>
    <w:uiPriority w:val="99"/>
    <w:semiHidden/>
    <w:rsid w:val="00D66337"/>
    <w:rPr>
      <w:sz w:val="22"/>
      <w:szCs w:val="22"/>
      <w:lang w:val="es-MX" w:eastAsia="en-US"/>
    </w:rPr>
  </w:style>
  <w:style w:type="character" w:styleId="Hyperlink">
    <w:name w:val="Hyperlink"/>
    <w:basedOn w:val="DefaultParagraphFont"/>
    <w:uiPriority w:val="99"/>
    <w:unhideWhenUsed/>
    <w:rsid w:val="008E6388"/>
    <w:rPr>
      <w:color w:val="0563C1" w:themeColor="hyperlink"/>
      <w:u w:val="single"/>
    </w:rPr>
  </w:style>
  <w:style w:type="character" w:customStyle="1" w:styleId="Mencinsinresolver1">
    <w:name w:val="Mención sin resolver1"/>
    <w:basedOn w:val="DefaultParagraphFont"/>
    <w:uiPriority w:val="99"/>
    <w:semiHidden/>
    <w:unhideWhenUsed/>
    <w:rsid w:val="008E6388"/>
    <w:rPr>
      <w:color w:val="605E5C"/>
      <w:shd w:val="clear" w:color="auto" w:fill="E1DFDD"/>
    </w:rPr>
  </w:style>
  <w:style w:type="paragraph" w:styleId="NormalWeb">
    <w:name w:val="Normal (Web)"/>
    <w:basedOn w:val="Normal"/>
    <w:uiPriority w:val="99"/>
    <w:unhideWhenUsed/>
    <w:rsid w:val="000D5E7B"/>
    <w:pPr>
      <w:spacing w:before="100" w:beforeAutospacing="1" w:after="100" w:afterAutospacing="1" w:line="240" w:lineRule="auto"/>
    </w:pPr>
    <w:rPr>
      <w:rFonts w:ascii="Times New Roman" w:eastAsia="Times New Roman" w:hAnsi="Times New Roman"/>
      <w:sz w:val="24"/>
      <w:szCs w:val="24"/>
      <w:lang w:val="es-DO"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9753">
      <w:bodyDiv w:val="1"/>
      <w:marLeft w:val="0"/>
      <w:marRight w:val="0"/>
      <w:marTop w:val="0"/>
      <w:marBottom w:val="0"/>
      <w:divBdr>
        <w:top w:val="none" w:sz="0" w:space="0" w:color="auto"/>
        <w:left w:val="none" w:sz="0" w:space="0" w:color="auto"/>
        <w:bottom w:val="none" w:sz="0" w:space="0" w:color="auto"/>
        <w:right w:val="none" w:sz="0" w:space="0" w:color="auto"/>
      </w:divBdr>
    </w:div>
    <w:div w:id="61342879">
      <w:bodyDiv w:val="1"/>
      <w:marLeft w:val="0"/>
      <w:marRight w:val="0"/>
      <w:marTop w:val="0"/>
      <w:marBottom w:val="0"/>
      <w:divBdr>
        <w:top w:val="none" w:sz="0" w:space="0" w:color="auto"/>
        <w:left w:val="none" w:sz="0" w:space="0" w:color="auto"/>
        <w:bottom w:val="none" w:sz="0" w:space="0" w:color="auto"/>
        <w:right w:val="none" w:sz="0" w:space="0" w:color="auto"/>
      </w:divBdr>
    </w:div>
    <w:div w:id="113839630">
      <w:bodyDiv w:val="1"/>
      <w:marLeft w:val="0"/>
      <w:marRight w:val="0"/>
      <w:marTop w:val="0"/>
      <w:marBottom w:val="0"/>
      <w:divBdr>
        <w:top w:val="none" w:sz="0" w:space="0" w:color="auto"/>
        <w:left w:val="none" w:sz="0" w:space="0" w:color="auto"/>
        <w:bottom w:val="none" w:sz="0" w:space="0" w:color="auto"/>
        <w:right w:val="none" w:sz="0" w:space="0" w:color="auto"/>
      </w:divBdr>
    </w:div>
    <w:div w:id="167405722">
      <w:bodyDiv w:val="1"/>
      <w:marLeft w:val="0"/>
      <w:marRight w:val="0"/>
      <w:marTop w:val="0"/>
      <w:marBottom w:val="0"/>
      <w:divBdr>
        <w:top w:val="none" w:sz="0" w:space="0" w:color="auto"/>
        <w:left w:val="none" w:sz="0" w:space="0" w:color="auto"/>
        <w:bottom w:val="none" w:sz="0" w:space="0" w:color="auto"/>
        <w:right w:val="none" w:sz="0" w:space="0" w:color="auto"/>
      </w:divBdr>
    </w:div>
    <w:div w:id="206767462">
      <w:bodyDiv w:val="1"/>
      <w:marLeft w:val="0"/>
      <w:marRight w:val="0"/>
      <w:marTop w:val="0"/>
      <w:marBottom w:val="0"/>
      <w:divBdr>
        <w:top w:val="none" w:sz="0" w:space="0" w:color="auto"/>
        <w:left w:val="none" w:sz="0" w:space="0" w:color="auto"/>
        <w:bottom w:val="none" w:sz="0" w:space="0" w:color="auto"/>
        <w:right w:val="none" w:sz="0" w:space="0" w:color="auto"/>
      </w:divBdr>
    </w:div>
    <w:div w:id="280840532">
      <w:bodyDiv w:val="1"/>
      <w:marLeft w:val="0"/>
      <w:marRight w:val="0"/>
      <w:marTop w:val="0"/>
      <w:marBottom w:val="0"/>
      <w:divBdr>
        <w:top w:val="none" w:sz="0" w:space="0" w:color="auto"/>
        <w:left w:val="none" w:sz="0" w:space="0" w:color="auto"/>
        <w:bottom w:val="none" w:sz="0" w:space="0" w:color="auto"/>
        <w:right w:val="none" w:sz="0" w:space="0" w:color="auto"/>
      </w:divBdr>
    </w:div>
    <w:div w:id="283197930">
      <w:bodyDiv w:val="1"/>
      <w:marLeft w:val="0"/>
      <w:marRight w:val="0"/>
      <w:marTop w:val="0"/>
      <w:marBottom w:val="0"/>
      <w:divBdr>
        <w:top w:val="none" w:sz="0" w:space="0" w:color="auto"/>
        <w:left w:val="none" w:sz="0" w:space="0" w:color="auto"/>
        <w:bottom w:val="none" w:sz="0" w:space="0" w:color="auto"/>
        <w:right w:val="none" w:sz="0" w:space="0" w:color="auto"/>
      </w:divBdr>
    </w:div>
    <w:div w:id="304436701">
      <w:bodyDiv w:val="1"/>
      <w:marLeft w:val="0"/>
      <w:marRight w:val="0"/>
      <w:marTop w:val="0"/>
      <w:marBottom w:val="0"/>
      <w:divBdr>
        <w:top w:val="none" w:sz="0" w:space="0" w:color="auto"/>
        <w:left w:val="none" w:sz="0" w:space="0" w:color="auto"/>
        <w:bottom w:val="none" w:sz="0" w:space="0" w:color="auto"/>
        <w:right w:val="none" w:sz="0" w:space="0" w:color="auto"/>
      </w:divBdr>
    </w:div>
    <w:div w:id="311493462">
      <w:bodyDiv w:val="1"/>
      <w:marLeft w:val="0"/>
      <w:marRight w:val="0"/>
      <w:marTop w:val="0"/>
      <w:marBottom w:val="0"/>
      <w:divBdr>
        <w:top w:val="none" w:sz="0" w:space="0" w:color="auto"/>
        <w:left w:val="none" w:sz="0" w:space="0" w:color="auto"/>
        <w:bottom w:val="none" w:sz="0" w:space="0" w:color="auto"/>
        <w:right w:val="none" w:sz="0" w:space="0" w:color="auto"/>
      </w:divBdr>
    </w:div>
    <w:div w:id="341208354">
      <w:bodyDiv w:val="1"/>
      <w:marLeft w:val="0"/>
      <w:marRight w:val="0"/>
      <w:marTop w:val="0"/>
      <w:marBottom w:val="0"/>
      <w:divBdr>
        <w:top w:val="none" w:sz="0" w:space="0" w:color="auto"/>
        <w:left w:val="none" w:sz="0" w:space="0" w:color="auto"/>
        <w:bottom w:val="none" w:sz="0" w:space="0" w:color="auto"/>
        <w:right w:val="none" w:sz="0" w:space="0" w:color="auto"/>
      </w:divBdr>
    </w:div>
    <w:div w:id="358825002">
      <w:bodyDiv w:val="1"/>
      <w:marLeft w:val="0"/>
      <w:marRight w:val="0"/>
      <w:marTop w:val="0"/>
      <w:marBottom w:val="0"/>
      <w:divBdr>
        <w:top w:val="none" w:sz="0" w:space="0" w:color="auto"/>
        <w:left w:val="none" w:sz="0" w:space="0" w:color="auto"/>
        <w:bottom w:val="none" w:sz="0" w:space="0" w:color="auto"/>
        <w:right w:val="none" w:sz="0" w:space="0" w:color="auto"/>
      </w:divBdr>
    </w:div>
    <w:div w:id="394165409">
      <w:bodyDiv w:val="1"/>
      <w:marLeft w:val="0"/>
      <w:marRight w:val="0"/>
      <w:marTop w:val="0"/>
      <w:marBottom w:val="0"/>
      <w:divBdr>
        <w:top w:val="none" w:sz="0" w:space="0" w:color="auto"/>
        <w:left w:val="none" w:sz="0" w:space="0" w:color="auto"/>
        <w:bottom w:val="none" w:sz="0" w:space="0" w:color="auto"/>
        <w:right w:val="none" w:sz="0" w:space="0" w:color="auto"/>
      </w:divBdr>
    </w:div>
    <w:div w:id="427192266">
      <w:bodyDiv w:val="1"/>
      <w:marLeft w:val="0"/>
      <w:marRight w:val="0"/>
      <w:marTop w:val="0"/>
      <w:marBottom w:val="0"/>
      <w:divBdr>
        <w:top w:val="none" w:sz="0" w:space="0" w:color="auto"/>
        <w:left w:val="none" w:sz="0" w:space="0" w:color="auto"/>
        <w:bottom w:val="none" w:sz="0" w:space="0" w:color="auto"/>
        <w:right w:val="none" w:sz="0" w:space="0" w:color="auto"/>
      </w:divBdr>
    </w:div>
    <w:div w:id="450592319">
      <w:bodyDiv w:val="1"/>
      <w:marLeft w:val="0"/>
      <w:marRight w:val="0"/>
      <w:marTop w:val="0"/>
      <w:marBottom w:val="0"/>
      <w:divBdr>
        <w:top w:val="none" w:sz="0" w:space="0" w:color="auto"/>
        <w:left w:val="none" w:sz="0" w:space="0" w:color="auto"/>
        <w:bottom w:val="none" w:sz="0" w:space="0" w:color="auto"/>
        <w:right w:val="none" w:sz="0" w:space="0" w:color="auto"/>
      </w:divBdr>
    </w:div>
    <w:div w:id="642781865">
      <w:bodyDiv w:val="1"/>
      <w:marLeft w:val="0"/>
      <w:marRight w:val="0"/>
      <w:marTop w:val="0"/>
      <w:marBottom w:val="0"/>
      <w:divBdr>
        <w:top w:val="none" w:sz="0" w:space="0" w:color="auto"/>
        <w:left w:val="none" w:sz="0" w:space="0" w:color="auto"/>
        <w:bottom w:val="none" w:sz="0" w:space="0" w:color="auto"/>
        <w:right w:val="none" w:sz="0" w:space="0" w:color="auto"/>
      </w:divBdr>
    </w:div>
    <w:div w:id="653334273">
      <w:bodyDiv w:val="1"/>
      <w:marLeft w:val="0"/>
      <w:marRight w:val="0"/>
      <w:marTop w:val="0"/>
      <w:marBottom w:val="0"/>
      <w:divBdr>
        <w:top w:val="none" w:sz="0" w:space="0" w:color="auto"/>
        <w:left w:val="none" w:sz="0" w:space="0" w:color="auto"/>
        <w:bottom w:val="none" w:sz="0" w:space="0" w:color="auto"/>
        <w:right w:val="none" w:sz="0" w:space="0" w:color="auto"/>
      </w:divBdr>
    </w:div>
    <w:div w:id="719136129">
      <w:bodyDiv w:val="1"/>
      <w:marLeft w:val="0"/>
      <w:marRight w:val="0"/>
      <w:marTop w:val="0"/>
      <w:marBottom w:val="0"/>
      <w:divBdr>
        <w:top w:val="none" w:sz="0" w:space="0" w:color="auto"/>
        <w:left w:val="none" w:sz="0" w:space="0" w:color="auto"/>
        <w:bottom w:val="none" w:sz="0" w:space="0" w:color="auto"/>
        <w:right w:val="none" w:sz="0" w:space="0" w:color="auto"/>
      </w:divBdr>
    </w:div>
    <w:div w:id="724253491">
      <w:bodyDiv w:val="1"/>
      <w:marLeft w:val="0"/>
      <w:marRight w:val="0"/>
      <w:marTop w:val="0"/>
      <w:marBottom w:val="0"/>
      <w:divBdr>
        <w:top w:val="none" w:sz="0" w:space="0" w:color="auto"/>
        <w:left w:val="none" w:sz="0" w:space="0" w:color="auto"/>
        <w:bottom w:val="none" w:sz="0" w:space="0" w:color="auto"/>
        <w:right w:val="none" w:sz="0" w:space="0" w:color="auto"/>
      </w:divBdr>
    </w:div>
    <w:div w:id="822742767">
      <w:bodyDiv w:val="1"/>
      <w:marLeft w:val="0"/>
      <w:marRight w:val="0"/>
      <w:marTop w:val="0"/>
      <w:marBottom w:val="0"/>
      <w:divBdr>
        <w:top w:val="none" w:sz="0" w:space="0" w:color="auto"/>
        <w:left w:val="none" w:sz="0" w:space="0" w:color="auto"/>
        <w:bottom w:val="none" w:sz="0" w:space="0" w:color="auto"/>
        <w:right w:val="none" w:sz="0" w:space="0" w:color="auto"/>
      </w:divBdr>
    </w:div>
    <w:div w:id="832331315">
      <w:bodyDiv w:val="1"/>
      <w:marLeft w:val="0"/>
      <w:marRight w:val="0"/>
      <w:marTop w:val="0"/>
      <w:marBottom w:val="0"/>
      <w:divBdr>
        <w:top w:val="none" w:sz="0" w:space="0" w:color="auto"/>
        <w:left w:val="none" w:sz="0" w:space="0" w:color="auto"/>
        <w:bottom w:val="none" w:sz="0" w:space="0" w:color="auto"/>
        <w:right w:val="none" w:sz="0" w:space="0" w:color="auto"/>
      </w:divBdr>
    </w:div>
    <w:div w:id="851840558">
      <w:bodyDiv w:val="1"/>
      <w:marLeft w:val="0"/>
      <w:marRight w:val="0"/>
      <w:marTop w:val="0"/>
      <w:marBottom w:val="0"/>
      <w:divBdr>
        <w:top w:val="none" w:sz="0" w:space="0" w:color="auto"/>
        <w:left w:val="none" w:sz="0" w:space="0" w:color="auto"/>
        <w:bottom w:val="none" w:sz="0" w:space="0" w:color="auto"/>
        <w:right w:val="none" w:sz="0" w:space="0" w:color="auto"/>
      </w:divBdr>
    </w:div>
    <w:div w:id="877813194">
      <w:bodyDiv w:val="1"/>
      <w:marLeft w:val="0"/>
      <w:marRight w:val="0"/>
      <w:marTop w:val="0"/>
      <w:marBottom w:val="0"/>
      <w:divBdr>
        <w:top w:val="none" w:sz="0" w:space="0" w:color="auto"/>
        <w:left w:val="none" w:sz="0" w:space="0" w:color="auto"/>
        <w:bottom w:val="none" w:sz="0" w:space="0" w:color="auto"/>
        <w:right w:val="none" w:sz="0" w:space="0" w:color="auto"/>
      </w:divBdr>
    </w:div>
    <w:div w:id="946691048">
      <w:bodyDiv w:val="1"/>
      <w:marLeft w:val="0"/>
      <w:marRight w:val="0"/>
      <w:marTop w:val="0"/>
      <w:marBottom w:val="0"/>
      <w:divBdr>
        <w:top w:val="none" w:sz="0" w:space="0" w:color="auto"/>
        <w:left w:val="none" w:sz="0" w:space="0" w:color="auto"/>
        <w:bottom w:val="none" w:sz="0" w:space="0" w:color="auto"/>
        <w:right w:val="none" w:sz="0" w:space="0" w:color="auto"/>
      </w:divBdr>
    </w:div>
    <w:div w:id="957419106">
      <w:bodyDiv w:val="1"/>
      <w:marLeft w:val="0"/>
      <w:marRight w:val="0"/>
      <w:marTop w:val="0"/>
      <w:marBottom w:val="0"/>
      <w:divBdr>
        <w:top w:val="none" w:sz="0" w:space="0" w:color="auto"/>
        <w:left w:val="none" w:sz="0" w:space="0" w:color="auto"/>
        <w:bottom w:val="none" w:sz="0" w:space="0" w:color="auto"/>
        <w:right w:val="none" w:sz="0" w:space="0" w:color="auto"/>
      </w:divBdr>
    </w:div>
    <w:div w:id="990401493">
      <w:bodyDiv w:val="1"/>
      <w:marLeft w:val="0"/>
      <w:marRight w:val="0"/>
      <w:marTop w:val="0"/>
      <w:marBottom w:val="0"/>
      <w:divBdr>
        <w:top w:val="none" w:sz="0" w:space="0" w:color="auto"/>
        <w:left w:val="none" w:sz="0" w:space="0" w:color="auto"/>
        <w:bottom w:val="none" w:sz="0" w:space="0" w:color="auto"/>
        <w:right w:val="none" w:sz="0" w:space="0" w:color="auto"/>
      </w:divBdr>
    </w:div>
    <w:div w:id="1021712019">
      <w:bodyDiv w:val="1"/>
      <w:marLeft w:val="0"/>
      <w:marRight w:val="0"/>
      <w:marTop w:val="0"/>
      <w:marBottom w:val="0"/>
      <w:divBdr>
        <w:top w:val="none" w:sz="0" w:space="0" w:color="auto"/>
        <w:left w:val="none" w:sz="0" w:space="0" w:color="auto"/>
        <w:bottom w:val="none" w:sz="0" w:space="0" w:color="auto"/>
        <w:right w:val="none" w:sz="0" w:space="0" w:color="auto"/>
      </w:divBdr>
    </w:div>
    <w:div w:id="1029405765">
      <w:bodyDiv w:val="1"/>
      <w:marLeft w:val="0"/>
      <w:marRight w:val="0"/>
      <w:marTop w:val="0"/>
      <w:marBottom w:val="0"/>
      <w:divBdr>
        <w:top w:val="none" w:sz="0" w:space="0" w:color="auto"/>
        <w:left w:val="none" w:sz="0" w:space="0" w:color="auto"/>
        <w:bottom w:val="none" w:sz="0" w:space="0" w:color="auto"/>
        <w:right w:val="none" w:sz="0" w:space="0" w:color="auto"/>
      </w:divBdr>
    </w:div>
    <w:div w:id="1076711232">
      <w:bodyDiv w:val="1"/>
      <w:marLeft w:val="0"/>
      <w:marRight w:val="0"/>
      <w:marTop w:val="0"/>
      <w:marBottom w:val="0"/>
      <w:divBdr>
        <w:top w:val="none" w:sz="0" w:space="0" w:color="auto"/>
        <w:left w:val="none" w:sz="0" w:space="0" w:color="auto"/>
        <w:bottom w:val="none" w:sz="0" w:space="0" w:color="auto"/>
        <w:right w:val="none" w:sz="0" w:space="0" w:color="auto"/>
      </w:divBdr>
    </w:div>
    <w:div w:id="1115716600">
      <w:bodyDiv w:val="1"/>
      <w:marLeft w:val="0"/>
      <w:marRight w:val="0"/>
      <w:marTop w:val="0"/>
      <w:marBottom w:val="0"/>
      <w:divBdr>
        <w:top w:val="none" w:sz="0" w:space="0" w:color="auto"/>
        <w:left w:val="none" w:sz="0" w:space="0" w:color="auto"/>
        <w:bottom w:val="none" w:sz="0" w:space="0" w:color="auto"/>
        <w:right w:val="none" w:sz="0" w:space="0" w:color="auto"/>
      </w:divBdr>
    </w:div>
    <w:div w:id="1231843940">
      <w:bodyDiv w:val="1"/>
      <w:marLeft w:val="0"/>
      <w:marRight w:val="0"/>
      <w:marTop w:val="0"/>
      <w:marBottom w:val="0"/>
      <w:divBdr>
        <w:top w:val="none" w:sz="0" w:space="0" w:color="auto"/>
        <w:left w:val="none" w:sz="0" w:space="0" w:color="auto"/>
        <w:bottom w:val="none" w:sz="0" w:space="0" w:color="auto"/>
        <w:right w:val="none" w:sz="0" w:space="0" w:color="auto"/>
      </w:divBdr>
    </w:div>
    <w:div w:id="1246374650">
      <w:bodyDiv w:val="1"/>
      <w:marLeft w:val="0"/>
      <w:marRight w:val="0"/>
      <w:marTop w:val="0"/>
      <w:marBottom w:val="0"/>
      <w:divBdr>
        <w:top w:val="none" w:sz="0" w:space="0" w:color="auto"/>
        <w:left w:val="none" w:sz="0" w:space="0" w:color="auto"/>
        <w:bottom w:val="none" w:sz="0" w:space="0" w:color="auto"/>
        <w:right w:val="none" w:sz="0" w:space="0" w:color="auto"/>
      </w:divBdr>
    </w:div>
    <w:div w:id="1284337667">
      <w:bodyDiv w:val="1"/>
      <w:marLeft w:val="0"/>
      <w:marRight w:val="0"/>
      <w:marTop w:val="0"/>
      <w:marBottom w:val="0"/>
      <w:divBdr>
        <w:top w:val="none" w:sz="0" w:space="0" w:color="auto"/>
        <w:left w:val="none" w:sz="0" w:space="0" w:color="auto"/>
        <w:bottom w:val="none" w:sz="0" w:space="0" w:color="auto"/>
        <w:right w:val="none" w:sz="0" w:space="0" w:color="auto"/>
      </w:divBdr>
    </w:div>
    <w:div w:id="1299922945">
      <w:bodyDiv w:val="1"/>
      <w:marLeft w:val="0"/>
      <w:marRight w:val="0"/>
      <w:marTop w:val="0"/>
      <w:marBottom w:val="0"/>
      <w:divBdr>
        <w:top w:val="none" w:sz="0" w:space="0" w:color="auto"/>
        <w:left w:val="none" w:sz="0" w:space="0" w:color="auto"/>
        <w:bottom w:val="none" w:sz="0" w:space="0" w:color="auto"/>
        <w:right w:val="none" w:sz="0" w:space="0" w:color="auto"/>
      </w:divBdr>
    </w:div>
    <w:div w:id="1314407155">
      <w:bodyDiv w:val="1"/>
      <w:marLeft w:val="0"/>
      <w:marRight w:val="0"/>
      <w:marTop w:val="0"/>
      <w:marBottom w:val="0"/>
      <w:divBdr>
        <w:top w:val="none" w:sz="0" w:space="0" w:color="auto"/>
        <w:left w:val="none" w:sz="0" w:space="0" w:color="auto"/>
        <w:bottom w:val="none" w:sz="0" w:space="0" w:color="auto"/>
        <w:right w:val="none" w:sz="0" w:space="0" w:color="auto"/>
      </w:divBdr>
    </w:div>
    <w:div w:id="1372262916">
      <w:bodyDiv w:val="1"/>
      <w:marLeft w:val="0"/>
      <w:marRight w:val="0"/>
      <w:marTop w:val="0"/>
      <w:marBottom w:val="0"/>
      <w:divBdr>
        <w:top w:val="none" w:sz="0" w:space="0" w:color="auto"/>
        <w:left w:val="none" w:sz="0" w:space="0" w:color="auto"/>
        <w:bottom w:val="none" w:sz="0" w:space="0" w:color="auto"/>
        <w:right w:val="none" w:sz="0" w:space="0" w:color="auto"/>
      </w:divBdr>
    </w:div>
    <w:div w:id="1397632809">
      <w:bodyDiv w:val="1"/>
      <w:marLeft w:val="0"/>
      <w:marRight w:val="0"/>
      <w:marTop w:val="0"/>
      <w:marBottom w:val="0"/>
      <w:divBdr>
        <w:top w:val="none" w:sz="0" w:space="0" w:color="auto"/>
        <w:left w:val="none" w:sz="0" w:space="0" w:color="auto"/>
        <w:bottom w:val="none" w:sz="0" w:space="0" w:color="auto"/>
        <w:right w:val="none" w:sz="0" w:space="0" w:color="auto"/>
      </w:divBdr>
    </w:div>
    <w:div w:id="1466243355">
      <w:bodyDiv w:val="1"/>
      <w:marLeft w:val="0"/>
      <w:marRight w:val="0"/>
      <w:marTop w:val="0"/>
      <w:marBottom w:val="0"/>
      <w:divBdr>
        <w:top w:val="none" w:sz="0" w:space="0" w:color="auto"/>
        <w:left w:val="none" w:sz="0" w:space="0" w:color="auto"/>
        <w:bottom w:val="none" w:sz="0" w:space="0" w:color="auto"/>
        <w:right w:val="none" w:sz="0" w:space="0" w:color="auto"/>
      </w:divBdr>
    </w:div>
    <w:div w:id="1484590441">
      <w:bodyDiv w:val="1"/>
      <w:marLeft w:val="0"/>
      <w:marRight w:val="0"/>
      <w:marTop w:val="0"/>
      <w:marBottom w:val="0"/>
      <w:divBdr>
        <w:top w:val="none" w:sz="0" w:space="0" w:color="auto"/>
        <w:left w:val="none" w:sz="0" w:space="0" w:color="auto"/>
        <w:bottom w:val="none" w:sz="0" w:space="0" w:color="auto"/>
        <w:right w:val="none" w:sz="0" w:space="0" w:color="auto"/>
      </w:divBdr>
    </w:div>
    <w:div w:id="1515151131">
      <w:bodyDiv w:val="1"/>
      <w:marLeft w:val="0"/>
      <w:marRight w:val="0"/>
      <w:marTop w:val="0"/>
      <w:marBottom w:val="0"/>
      <w:divBdr>
        <w:top w:val="none" w:sz="0" w:space="0" w:color="auto"/>
        <w:left w:val="none" w:sz="0" w:space="0" w:color="auto"/>
        <w:bottom w:val="none" w:sz="0" w:space="0" w:color="auto"/>
        <w:right w:val="none" w:sz="0" w:space="0" w:color="auto"/>
      </w:divBdr>
    </w:div>
    <w:div w:id="1519542385">
      <w:bodyDiv w:val="1"/>
      <w:marLeft w:val="0"/>
      <w:marRight w:val="0"/>
      <w:marTop w:val="0"/>
      <w:marBottom w:val="0"/>
      <w:divBdr>
        <w:top w:val="none" w:sz="0" w:space="0" w:color="auto"/>
        <w:left w:val="none" w:sz="0" w:space="0" w:color="auto"/>
        <w:bottom w:val="none" w:sz="0" w:space="0" w:color="auto"/>
        <w:right w:val="none" w:sz="0" w:space="0" w:color="auto"/>
      </w:divBdr>
    </w:div>
    <w:div w:id="1557281697">
      <w:bodyDiv w:val="1"/>
      <w:marLeft w:val="0"/>
      <w:marRight w:val="0"/>
      <w:marTop w:val="0"/>
      <w:marBottom w:val="0"/>
      <w:divBdr>
        <w:top w:val="none" w:sz="0" w:space="0" w:color="auto"/>
        <w:left w:val="none" w:sz="0" w:space="0" w:color="auto"/>
        <w:bottom w:val="none" w:sz="0" w:space="0" w:color="auto"/>
        <w:right w:val="none" w:sz="0" w:space="0" w:color="auto"/>
      </w:divBdr>
    </w:div>
    <w:div w:id="1596591118">
      <w:bodyDiv w:val="1"/>
      <w:marLeft w:val="0"/>
      <w:marRight w:val="0"/>
      <w:marTop w:val="0"/>
      <w:marBottom w:val="0"/>
      <w:divBdr>
        <w:top w:val="none" w:sz="0" w:space="0" w:color="auto"/>
        <w:left w:val="none" w:sz="0" w:space="0" w:color="auto"/>
        <w:bottom w:val="none" w:sz="0" w:space="0" w:color="auto"/>
        <w:right w:val="none" w:sz="0" w:space="0" w:color="auto"/>
      </w:divBdr>
    </w:div>
    <w:div w:id="1661737027">
      <w:bodyDiv w:val="1"/>
      <w:marLeft w:val="0"/>
      <w:marRight w:val="0"/>
      <w:marTop w:val="0"/>
      <w:marBottom w:val="0"/>
      <w:divBdr>
        <w:top w:val="none" w:sz="0" w:space="0" w:color="auto"/>
        <w:left w:val="none" w:sz="0" w:space="0" w:color="auto"/>
        <w:bottom w:val="none" w:sz="0" w:space="0" w:color="auto"/>
        <w:right w:val="none" w:sz="0" w:space="0" w:color="auto"/>
      </w:divBdr>
    </w:div>
    <w:div w:id="1725790426">
      <w:bodyDiv w:val="1"/>
      <w:marLeft w:val="0"/>
      <w:marRight w:val="0"/>
      <w:marTop w:val="0"/>
      <w:marBottom w:val="0"/>
      <w:divBdr>
        <w:top w:val="none" w:sz="0" w:space="0" w:color="auto"/>
        <w:left w:val="none" w:sz="0" w:space="0" w:color="auto"/>
        <w:bottom w:val="none" w:sz="0" w:space="0" w:color="auto"/>
        <w:right w:val="none" w:sz="0" w:space="0" w:color="auto"/>
      </w:divBdr>
    </w:div>
    <w:div w:id="1813135510">
      <w:bodyDiv w:val="1"/>
      <w:marLeft w:val="0"/>
      <w:marRight w:val="0"/>
      <w:marTop w:val="0"/>
      <w:marBottom w:val="0"/>
      <w:divBdr>
        <w:top w:val="none" w:sz="0" w:space="0" w:color="auto"/>
        <w:left w:val="none" w:sz="0" w:space="0" w:color="auto"/>
        <w:bottom w:val="none" w:sz="0" w:space="0" w:color="auto"/>
        <w:right w:val="none" w:sz="0" w:space="0" w:color="auto"/>
      </w:divBdr>
    </w:div>
    <w:div w:id="1821844231">
      <w:bodyDiv w:val="1"/>
      <w:marLeft w:val="0"/>
      <w:marRight w:val="0"/>
      <w:marTop w:val="0"/>
      <w:marBottom w:val="0"/>
      <w:divBdr>
        <w:top w:val="none" w:sz="0" w:space="0" w:color="auto"/>
        <w:left w:val="none" w:sz="0" w:space="0" w:color="auto"/>
        <w:bottom w:val="none" w:sz="0" w:space="0" w:color="auto"/>
        <w:right w:val="none" w:sz="0" w:space="0" w:color="auto"/>
      </w:divBdr>
    </w:div>
    <w:div w:id="1885095974">
      <w:bodyDiv w:val="1"/>
      <w:marLeft w:val="0"/>
      <w:marRight w:val="0"/>
      <w:marTop w:val="0"/>
      <w:marBottom w:val="0"/>
      <w:divBdr>
        <w:top w:val="none" w:sz="0" w:space="0" w:color="auto"/>
        <w:left w:val="none" w:sz="0" w:space="0" w:color="auto"/>
        <w:bottom w:val="none" w:sz="0" w:space="0" w:color="auto"/>
        <w:right w:val="none" w:sz="0" w:space="0" w:color="auto"/>
      </w:divBdr>
    </w:div>
    <w:div w:id="1921283831">
      <w:bodyDiv w:val="1"/>
      <w:marLeft w:val="0"/>
      <w:marRight w:val="0"/>
      <w:marTop w:val="0"/>
      <w:marBottom w:val="0"/>
      <w:divBdr>
        <w:top w:val="none" w:sz="0" w:space="0" w:color="auto"/>
        <w:left w:val="none" w:sz="0" w:space="0" w:color="auto"/>
        <w:bottom w:val="none" w:sz="0" w:space="0" w:color="auto"/>
        <w:right w:val="none" w:sz="0" w:space="0" w:color="auto"/>
      </w:divBdr>
    </w:div>
    <w:div w:id="20284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553D0-664A-499A-8970-B7EFDEDF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3170</Words>
  <Characters>18075</Characters>
  <Application>Microsoft Office Word</Application>
  <DocSecurity>0</DocSecurity>
  <PresentationFormat>15|.DOCX</PresentationFormat>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Rc</dc:creator>
  <cp:keywords/>
  <cp:lastModifiedBy>patriaminerva5@gmail.com</cp:lastModifiedBy>
  <cp:revision>2</cp:revision>
  <cp:lastPrinted>2021-03-24T16:43:00Z</cp:lastPrinted>
  <dcterms:created xsi:type="dcterms:W3CDTF">2022-01-31T22:09:00Z</dcterms:created>
  <dcterms:modified xsi:type="dcterms:W3CDTF">2022-01-31T22:09:00Z</dcterms:modified>
</cp:coreProperties>
</file>